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1073347C" w14:textId="61EB9526" w:rsidR="000D6853" w:rsidRPr="00191427" w:rsidRDefault="007C1152" w:rsidP="007C1152">
      <w:pPr>
        <w:pStyle w:val="Heading1"/>
      </w:pPr>
      <w:bookmarkStart w:id="0" w:name="_Hlk19619708"/>
      <w:proofErr w:type="spellStart"/>
      <w:r>
        <w:t>Ikinyarwanda</w:t>
      </w:r>
      <w:proofErr w:type="spellEnd"/>
      <w:r w:rsidR="000D6853">
        <w:t xml:space="preserve"> (</w:t>
      </w:r>
      <w:r>
        <w:t>Kinyarwanda</w:t>
      </w:r>
      <w:r w:rsidR="000D6853">
        <w:t>)</w:t>
      </w:r>
    </w:p>
    <w:p w14:paraId="1F6A2E6C" w14:textId="0B064277" w:rsidR="008D17DE" w:rsidRDefault="00343464" w:rsidP="00BF66C5">
      <w:r>
        <w:t xml:space="preserve">Updated </w:t>
      </w:r>
      <w:r w:rsidR="009B3323">
        <w:t>April 1, 202</w:t>
      </w:r>
      <w:r w:rsidR="00231495">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lang w:eastAsia="ko-KR"/>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01A31079"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231495">
        <w:rPr>
          <w:sz w:val="20"/>
          <w:szCs w:val="20"/>
        </w:rPr>
        <w:t>3</w:t>
      </w:r>
      <w:r w:rsidRPr="00191427">
        <w:rPr>
          <w:sz w:val="20"/>
          <w:szCs w:val="20"/>
        </w:rPr>
        <w:t xml:space="preserve"> </w:t>
      </w:r>
      <w:hyperlink r:id="rId8" w:history="1">
        <w:r w:rsidRPr="009B3323">
          <w:rPr>
            <w:rStyle w:val="Hyperlink"/>
            <w:sz w:val="20"/>
            <w:szCs w:val="20"/>
          </w:rPr>
          <w:t>federal poverty level.</w:t>
        </w:r>
      </w:hyperlink>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3330"/>
        <w:gridCol w:w="5022"/>
      </w:tblGrid>
      <w:tr w:rsidR="00C13054" w14:paraId="56750104" w14:textId="77777777" w:rsidTr="009D3CAF">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3330"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5022"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981D9A" w:rsidRPr="00343464" w14:paraId="5A83D637" w14:textId="77777777" w:rsidTr="009D3CAF">
        <w:trPr>
          <w:trHeight w:val="3734"/>
        </w:trPr>
        <w:tc>
          <w:tcPr>
            <w:tcW w:w="2160" w:type="dxa"/>
            <w:shd w:val="clear" w:color="auto" w:fill="CCEB96" w:themeFill="accent2"/>
          </w:tcPr>
          <w:p w14:paraId="61B4EAAA" w14:textId="77777777" w:rsidR="00981D9A" w:rsidRPr="00E77C9E" w:rsidRDefault="00981D9A" w:rsidP="00981D9A">
            <w:pPr>
              <w:pStyle w:val="Category"/>
              <w:keepNext w:val="0"/>
              <w:numPr>
                <w:ilvl w:val="0"/>
                <w:numId w:val="12"/>
              </w:numPr>
            </w:pPr>
            <w:r w:rsidRPr="006D4E0C">
              <w:rPr>
                <w:color w:val="auto"/>
                <w:szCs w:val="28"/>
              </w:rPr>
              <w:t>Share new information about changing rules</w:t>
            </w:r>
          </w:p>
        </w:tc>
        <w:tc>
          <w:tcPr>
            <w:tcW w:w="3330" w:type="dxa"/>
            <w:shd w:val="clear" w:color="auto" w:fill="EAF7D5" w:themeFill="accent2" w:themeFillTint="66"/>
          </w:tcPr>
          <w:p w14:paraId="0A5A1047" w14:textId="62D7E600" w:rsidR="007C1152" w:rsidRPr="00231495" w:rsidRDefault="007C1152" w:rsidP="00231495">
            <w:pPr>
              <w:pStyle w:val="ListParagraph"/>
              <w:rPr>
                <w:lang w:val="rw-RW"/>
              </w:rPr>
            </w:pPr>
            <w:r>
              <w:rPr>
                <w:lang w:val="rw-RW"/>
              </w:rPr>
              <w:t>Amategeko yarahindutse. Missouri Medicaid yaguye serivisi zayo kugira ngo yishingire abantu benshi. Ubu abantu benshi bakuru bashobora kubona ubwishingizi bw’indwara buhendutse cyangwa bw’ubuntu binyuze muri Missouri Medicaid (yitwa MO HealthNet).</w:t>
            </w:r>
          </w:p>
        </w:tc>
        <w:tc>
          <w:tcPr>
            <w:tcW w:w="5022" w:type="dxa"/>
            <w:shd w:val="clear" w:color="auto" w:fill="EAF7D5" w:themeFill="accent2" w:themeFillTint="66"/>
          </w:tcPr>
          <w:p w14:paraId="33944766" w14:textId="312A0B84" w:rsidR="007C1152" w:rsidRPr="007C1152" w:rsidRDefault="007C1152" w:rsidP="007C1152">
            <w:pPr>
              <w:pStyle w:val="ListParagraph"/>
              <w:rPr>
                <w:lang w:val="rw-RW"/>
              </w:rPr>
            </w:pPr>
            <w:r>
              <w:rPr>
                <w:lang w:val="rw-RW"/>
              </w:rPr>
              <w:t>Ku nshuro ya mbere, abantu bakuru benshi bujuje ibisabwa kugira ngo babone ubwishingizi bw’indwara bwa Medicaid butangwa binyuze muri MO HealthNet. Aha harimo ababyeyi batigeze buzuza ibisabwa mbere kimwe n’abantu bakuru badafite abana.</w:t>
            </w:r>
          </w:p>
        </w:tc>
      </w:tr>
      <w:tr w:rsidR="00981D9A" w:rsidRPr="00343464" w14:paraId="7552E87D" w14:textId="77777777" w:rsidTr="009D3CAF">
        <w:trPr>
          <w:cantSplit/>
        </w:trPr>
        <w:tc>
          <w:tcPr>
            <w:tcW w:w="2160" w:type="dxa"/>
            <w:shd w:val="clear" w:color="auto" w:fill="FFF07D" w:themeFill="accent3"/>
          </w:tcPr>
          <w:p w14:paraId="0EBDE4BC" w14:textId="73B1CFB9" w:rsidR="00981D9A" w:rsidRDefault="00981D9A" w:rsidP="00981D9A">
            <w:pPr>
              <w:pStyle w:val="Category"/>
              <w:keepNext w:val="0"/>
              <w:numPr>
                <w:ilvl w:val="0"/>
                <w:numId w:val="12"/>
              </w:numPr>
            </w:pPr>
            <w:r w:rsidRPr="006D4E0C">
              <w:rPr>
                <w:color w:val="auto"/>
              </w:rPr>
              <w:lastRenderedPageBreak/>
              <w:t>Address barriers</w:t>
            </w:r>
            <w:r>
              <w:rPr>
                <w:color w:val="auto"/>
              </w:rPr>
              <w:t xml:space="preserve"> of the cost of health insurance and belief they don’t qualify</w:t>
            </w:r>
          </w:p>
        </w:tc>
        <w:tc>
          <w:tcPr>
            <w:tcW w:w="3330" w:type="dxa"/>
            <w:shd w:val="clear" w:color="auto" w:fill="FFF8CB" w:themeFill="accent3" w:themeFillTint="66"/>
          </w:tcPr>
          <w:p w14:paraId="7AA37AD3" w14:textId="77777777" w:rsidR="007C1152" w:rsidRPr="007C1152" w:rsidRDefault="007C1152" w:rsidP="007C1152">
            <w:pPr>
              <w:pStyle w:val="ListParagraph"/>
              <w:rPr>
                <w:lang w:val="rw-RW"/>
              </w:rPr>
            </w:pPr>
            <w:r w:rsidRPr="007C1152">
              <w:rPr>
                <w:lang w:val="rw-RW"/>
              </w:rPr>
              <w:t>Ubwishingizi bw’indwara bw’ubuntu cyangwa buhendutse butangwa binyuze muri MO HealthNet buguha amahirwe yo kubasha kwivuza. Iyo ufite ubwishingizi bw’indwara, ntibigusaba guhitamo kimwe hagati y’ubuzima bwawe no kwita ku muryango wawe kubera ubushobozi buke. Ushobora kubona serivisi z’ubuvuzi ukeneye utagize igihombo kubera ubwinshi bwa fagitire zo kwivuza.</w:t>
            </w:r>
          </w:p>
          <w:p w14:paraId="6A27C8FF" w14:textId="6CABF9C5" w:rsidR="007C1152" w:rsidRPr="007C1152" w:rsidRDefault="007C1152" w:rsidP="007C1152">
            <w:pPr>
              <w:pStyle w:val="ListParagraph"/>
              <w:rPr>
                <w:lang w:val="rw-RW"/>
              </w:rPr>
            </w:pPr>
            <w:r w:rsidRPr="007C1152">
              <w:rPr>
                <w:lang w:val="rw-RW"/>
              </w:rPr>
              <w:t>N’ubwo wigeze kugerageza kubona ubwishingizi bw’indwara bwa Medicaid ugasanga utujuje ibisabwa, ongera urebe. Amategeko yarahindutse, ubwishingizi bw’indwara bwa Medicaid butangwa binyuze muri MO HealthNet bushobora kugufasha.</w:t>
            </w:r>
          </w:p>
        </w:tc>
        <w:tc>
          <w:tcPr>
            <w:tcW w:w="5022" w:type="dxa"/>
            <w:shd w:val="clear" w:color="auto" w:fill="FFF8CB" w:themeFill="accent3" w:themeFillTint="66"/>
          </w:tcPr>
          <w:p w14:paraId="5A5B22CD" w14:textId="62964BD2" w:rsidR="007C1152" w:rsidRPr="007C1152" w:rsidRDefault="007C1152" w:rsidP="007C1152">
            <w:pPr>
              <w:pStyle w:val="ListParagraph"/>
              <w:rPr>
                <w:lang w:val="rw-RW"/>
              </w:rPr>
            </w:pPr>
            <w:r w:rsidRPr="007C1152">
              <w:rPr>
                <w:lang w:val="rw-RW"/>
              </w:rPr>
              <w:t>Iyo ufite ubwishingizi bw’indwara butangwa binyuze muri MO HealthNet, ushobora kubona serivisi nyinshi zo kwirinda indwara ku buntu. Muri izo serivisi harimo izo kwipimisha kanseri, ibizamini byo kwa muganga no guterwa inshinge zisanzwe.</w:t>
            </w:r>
          </w:p>
        </w:tc>
      </w:tr>
      <w:tr w:rsidR="00981D9A" w14:paraId="0DA1286B" w14:textId="77777777" w:rsidTr="009D3CAF">
        <w:trPr>
          <w:cantSplit/>
        </w:trPr>
        <w:tc>
          <w:tcPr>
            <w:tcW w:w="2160" w:type="dxa"/>
            <w:shd w:val="clear" w:color="auto" w:fill="F7B27A" w:themeFill="accent5" w:themeFillTint="99"/>
          </w:tcPr>
          <w:p w14:paraId="08ADF155" w14:textId="63AA39DE" w:rsidR="00981D9A" w:rsidRPr="006D4E0C" w:rsidRDefault="00981D9A" w:rsidP="00981D9A">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3330" w:type="dxa"/>
            <w:shd w:val="clear" w:color="auto" w:fill="FCE5D2" w:themeFill="accent5" w:themeFillTint="33"/>
          </w:tcPr>
          <w:p w14:paraId="79601091" w14:textId="77777777" w:rsidR="007C1152" w:rsidRPr="007C1152" w:rsidRDefault="007C1152" w:rsidP="007C1152">
            <w:pPr>
              <w:pStyle w:val="ListParagraph"/>
              <w:rPr>
                <w:lang w:val="rw-RW"/>
              </w:rPr>
            </w:pPr>
            <w:r w:rsidRPr="007C1152">
              <w:rPr>
                <w:lang w:val="rw-RW"/>
              </w:rPr>
              <w:t>Iyo ufite ubwishingizi bw’indwara butangwa binyuze muri MO HealthNet, ushobora kubona ubufasha ukeneye ku gihe ubukeneyeho. MO HealthNet ikubiyemo serivisi zo kubonana na muganga, gukorerwa amasuzuma yo kwa muganga ya buri mwaka, imiti wandikirwa n’ibindi byinshi.</w:t>
            </w:r>
          </w:p>
          <w:p w14:paraId="756894D7" w14:textId="77777777" w:rsidR="007C1152" w:rsidRPr="007C1152" w:rsidRDefault="007C1152" w:rsidP="007C1152">
            <w:pPr>
              <w:pStyle w:val="ListParagraph"/>
              <w:rPr>
                <w:lang w:val="rw-RW"/>
              </w:rPr>
            </w:pPr>
            <w:r w:rsidRPr="007C1152">
              <w:rPr>
                <w:lang w:val="rw-RW"/>
              </w:rPr>
              <w:t>Ubwishingizi bw’indwara butangwa binyuze muri MO HealthNet buguha uburyo bwo kubona serivisi nziza z’ubuvuzi zigufasha kubona no gukomeza kugira ubuzima bwiza, harimo serivisi z’ubuzima bwo mu mutwe, iz’ubuvuzi bw’amenyo ndetse n’izindi nyinshi.</w:t>
            </w:r>
          </w:p>
          <w:p w14:paraId="07FBAB8E" w14:textId="4822FA36" w:rsidR="007C1152" w:rsidRPr="007C1152" w:rsidRDefault="007C1152" w:rsidP="007C1152">
            <w:pPr>
              <w:pStyle w:val="ListParagraph"/>
              <w:rPr>
                <w:lang w:val="rw-RW"/>
              </w:rPr>
            </w:pPr>
            <w:r w:rsidRPr="007C1152">
              <w:rPr>
                <w:lang w:val="rw-RW"/>
              </w:rPr>
              <w:t>Impanuka zibaho. Iyo ufite ubwishingizi bw'indwara butangwa binyuze muri MO HealthNet, uba witeguye ibishobora kugutungura kandi ukaba utuje kuko udashobora kujya mu madeni bitewe n’amafaranga menshi ugomba kwishyura fagitire zo kwa muganga.</w:t>
            </w:r>
          </w:p>
        </w:tc>
        <w:tc>
          <w:tcPr>
            <w:tcW w:w="5022" w:type="dxa"/>
            <w:shd w:val="clear" w:color="auto" w:fill="FCE5D2" w:themeFill="accent5" w:themeFillTint="33"/>
          </w:tcPr>
          <w:p w14:paraId="2C2CA012" w14:textId="77777777" w:rsidR="007C1152" w:rsidRPr="007C1152" w:rsidRDefault="007C1152" w:rsidP="007C1152">
            <w:pPr>
              <w:pStyle w:val="ListParagraph"/>
              <w:rPr>
                <w:lang w:val="rw-RW"/>
              </w:rPr>
            </w:pPr>
            <w:r w:rsidRPr="007C1152">
              <w:rPr>
                <w:lang w:val="rw-RW"/>
              </w:rPr>
              <w:t xml:space="preserve">Uhangayikishijwe n’ubuzima bwawe? Hashize igihe kirekire aho uherukira kubonanira na muganga? Iyo ufite ubwishingizi bw’indwara, ushobora kwiyitaho ukanita ku muryango wawe. </w:t>
            </w:r>
          </w:p>
          <w:p w14:paraId="4705A57D" w14:textId="77777777" w:rsidR="007C1152" w:rsidRPr="007C1152" w:rsidRDefault="007C1152" w:rsidP="007C1152">
            <w:pPr>
              <w:pStyle w:val="ListParagraph"/>
              <w:rPr>
                <w:lang w:val="rw-RW"/>
              </w:rPr>
            </w:pPr>
            <w:r w:rsidRPr="007C1152">
              <w:rPr>
                <w:lang w:val="rw-RW"/>
              </w:rPr>
              <w:t>Ubwishingizi bw'indwara butangwa binyuze muri MO HealthNet butuma ubasha kubona serivisi zitangwa n’inzobere mu by’ubuzima utavuye mu rugo. Ubu, ushobora kubonana n’abaganga benshi binyuze mu nzira y’ubuvuzi bukoresha ikoranabuhanga bwitwa telehealth.</w:t>
            </w:r>
          </w:p>
          <w:p w14:paraId="3EAA79D0" w14:textId="77777777" w:rsidR="007C1152" w:rsidRPr="007C1152" w:rsidRDefault="007C1152" w:rsidP="007C1152">
            <w:pPr>
              <w:pStyle w:val="ListParagraph"/>
              <w:rPr>
                <w:lang w:val="rw-RW"/>
              </w:rPr>
            </w:pPr>
            <w:r w:rsidRPr="007C1152">
              <w:rPr>
                <w:lang w:val="rw-RW"/>
              </w:rPr>
              <w:t>Igihe winjiza amafaranga makeya atabasha kwishyura ibyo wowe n’umuryango wawe mukenera kugira ngo mubeho, ntuhangayikishwa n’amafaranga yo kwivuza. Ubwishingizi bw’indwara butangwa binyuze muri MO HealthNet burakurinda wowe n’abawe.</w:t>
            </w:r>
          </w:p>
          <w:p w14:paraId="2D0FEC64" w14:textId="77777777" w:rsidR="007C1152" w:rsidRPr="007C1152" w:rsidRDefault="007C1152" w:rsidP="007C1152">
            <w:pPr>
              <w:pStyle w:val="ListParagraph"/>
              <w:rPr>
                <w:lang w:val="rw-RW"/>
              </w:rPr>
            </w:pPr>
            <w:r w:rsidRPr="007C1152">
              <w:rPr>
                <w:lang w:val="rw-RW"/>
              </w:rPr>
              <w:t>Igihe urwaye cyangwa ukomeretse, ugomba kwita ku bijyanye n’ukuntu wakira aho guhangayikishwa n’uburyo uzishyura serivisi z’ubuvuzi. Iyo ufite ubwishingizi bw’indwara butangwa binyuze muri MO HealthNet, ushobora kubona ubufasha ukeneye nta madeni ugiyemo cyangwa ngo uhangayikishwe na yo.</w:t>
            </w:r>
          </w:p>
          <w:p w14:paraId="26F7DB34" w14:textId="345DA633" w:rsidR="007C1152" w:rsidRPr="00231495" w:rsidRDefault="007C1152" w:rsidP="00231495">
            <w:pPr>
              <w:pStyle w:val="ListParagraph"/>
              <w:rPr>
                <w:lang w:val="rw-RW"/>
              </w:rPr>
            </w:pPr>
            <w:r w:rsidRPr="007C1152">
              <w:rPr>
                <w:lang w:val="rw-RW"/>
              </w:rPr>
              <w:t>Kuvunika amagufa n’impanuka bishobora gutuma utakaza amafaranga mu ngendo zo kujya kwa muganga mu cyumba cy’indembe na serivisi zo gukurikiranwa. Iyo ufite ubwishingizi bw'indwara butangwa binyuze muri MO HealthNet, uba witeguye ibihe bitungurana.</w:t>
            </w:r>
          </w:p>
        </w:tc>
      </w:tr>
      <w:tr w:rsidR="00981D9A" w:rsidRPr="00343464" w14:paraId="2B2FA3E1" w14:textId="77777777" w:rsidTr="009D3CAF">
        <w:trPr>
          <w:cantSplit/>
        </w:trPr>
        <w:tc>
          <w:tcPr>
            <w:tcW w:w="2160" w:type="dxa"/>
            <w:shd w:val="clear" w:color="auto" w:fill="F197A9" w:themeFill="accent4" w:themeFillTint="99"/>
          </w:tcPr>
          <w:p w14:paraId="7A985221" w14:textId="7BEA0FD7" w:rsidR="00981D9A" w:rsidRPr="006D4E0C" w:rsidRDefault="00981D9A" w:rsidP="00981D9A">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3330" w:type="dxa"/>
            <w:shd w:val="clear" w:color="auto" w:fill="FADCE2" w:themeFill="accent4" w:themeFillTint="33"/>
          </w:tcPr>
          <w:p w14:paraId="7FDB07C8" w14:textId="43489A04" w:rsidR="007C1152" w:rsidRPr="007C1152" w:rsidRDefault="007C1152" w:rsidP="007C1152">
            <w:pPr>
              <w:pStyle w:val="ListParagraph"/>
              <w:rPr>
                <w:lang w:val="rw-RW"/>
              </w:rPr>
            </w:pPr>
            <w:r w:rsidRPr="007C1152">
              <w:rPr>
                <w:lang w:val="rw-RW"/>
              </w:rPr>
              <w:t>Ushobora kubona ubufasha ku buntu mu gusobanukirwa amahitamo ufite mu bijyanye n’ubwishingizi bw’indwara, harimo n’ubwa Medicaid butangwa binyuze muri MO HealthNet. Hamagara kuri 1-800-466-3213 cyangwa usure uru rubuga: CoverMissouri.org/help kugira ngo ubone inzobere yabihuguriwe iri hafi yawe.</w:t>
            </w:r>
          </w:p>
        </w:tc>
        <w:tc>
          <w:tcPr>
            <w:tcW w:w="5022" w:type="dxa"/>
            <w:shd w:val="clear" w:color="auto" w:fill="FADCE2" w:themeFill="accent4" w:themeFillTint="33"/>
          </w:tcPr>
          <w:p w14:paraId="21E836DE" w14:textId="77777777" w:rsidR="007C1152" w:rsidRPr="007C1152" w:rsidRDefault="007C1152" w:rsidP="007C1152">
            <w:pPr>
              <w:pStyle w:val="ListParagraph"/>
              <w:rPr>
                <w:lang w:val="rw-RW"/>
              </w:rPr>
            </w:pPr>
            <w:r w:rsidRPr="007C1152">
              <w:rPr>
                <w:lang w:val="rw-RW"/>
              </w:rPr>
              <w:t>None ubwo amategeko yahindutse, urashaka kureba niba wujuje ibisabwa ngo uhabwe ubwishingizi bw’indwara bwa Medicaid butangwa binyuze muri MO HealthNet? Ntabwo ari ngombwa ko ubikora wenyine. Kugira ngo ubone ubufasha bw’ubuntu butangwa n’inzobere yabihuguriwe, hamagara kuri 1-800-466-3213 cyangwa usure uru rubuga: CoverMissouri.org/help.</w:t>
            </w:r>
          </w:p>
          <w:p w14:paraId="4C210E55" w14:textId="648D9F1D" w:rsidR="007C1152" w:rsidRPr="007C1152" w:rsidRDefault="007C1152" w:rsidP="007C1152">
            <w:pPr>
              <w:pStyle w:val="ListParagraph"/>
              <w:rPr>
                <w:lang w:val="rw-RW"/>
              </w:rPr>
            </w:pPr>
            <w:r w:rsidRPr="007C1152">
              <w:rPr>
                <w:lang w:val="rw-RW"/>
              </w:rPr>
              <w:t xml:space="preserve">Abakozi batanga ubufasha ba Cover Missouri bashobora kugufasha kumenya niba wemerewe guhabwa ubwishingizi bw’indwara bwa Medicaid hakurikijwe amategeko mashya, bakanagufasha gusobanukirwa amahitamo ufite mu bijyanye n’ubwishingizi bw’indwara bwawe. </w:t>
            </w:r>
            <w:r w:rsidRPr="007C1152">
              <w:rPr>
                <w:color w:val="000000" w:themeColor="text1"/>
                <w:lang w:val="rw-RW"/>
              </w:rPr>
              <w:t xml:space="preserve">Sura uru rubuga: CoverMissouri.org/help </w:t>
            </w:r>
            <w:r w:rsidRPr="007C1152">
              <w:rPr>
                <w:lang w:val="rw-RW"/>
              </w:rPr>
              <w:t>cyangwa uhamagare kuri 1-800-466-3213 kugira ngo uhabwe randevu yo kubonana ku buntu n’utanga ubufasha wabihuguriwe hifashishijwe uburyo bw’ikoranabuhanga cyangwa bw’imbonankubone.</w:t>
            </w:r>
          </w:p>
        </w:tc>
      </w:tr>
    </w:tbl>
    <w:p w14:paraId="584059C5" w14:textId="39746E22" w:rsidR="00134167" w:rsidRPr="007C1152" w:rsidRDefault="00134167">
      <w:pPr>
        <w:spacing w:after="0"/>
        <w:rPr>
          <w:lang w:val="rw-RW"/>
        </w:rPr>
      </w:pPr>
    </w:p>
    <w:p w14:paraId="7A84A108" w14:textId="5AC1081A" w:rsidR="00134167" w:rsidRPr="007C1152" w:rsidRDefault="00134167">
      <w:pPr>
        <w:spacing w:after="0"/>
        <w:rPr>
          <w:lang w:val="rw-RW"/>
        </w:rPr>
      </w:pPr>
    </w:p>
    <w:bookmarkEnd w:id="0"/>
    <w:p w14:paraId="27A06120" w14:textId="77777777" w:rsidR="00B32858" w:rsidRPr="007C1152" w:rsidRDefault="00B32858">
      <w:pPr>
        <w:spacing w:after="0"/>
        <w:rPr>
          <w:rFonts w:asciiTheme="majorHAnsi" w:eastAsiaTheme="majorEastAsia" w:hAnsiTheme="majorHAnsi" w:cstheme="majorBidi"/>
          <w:color w:val="35175E" w:themeColor="accent1" w:themeShade="80"/>
          <w:sz w:val="32"/>
          <w:szCs w:val="32"/>
          <w:lang w:val="rw-RW"/>
        </w:rPr>
      </w:pPr>
      <w:r w:rsidRPr="007C1152">
        <w:rPr>
          <w:lang w:val="rw-RW"/>
        </w:rP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pregnancy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3D7C" w14:textId="77777777" w:rsidR="00FA39D5" w:rsidRDefault="00FA39D5" w:rsidP="009E6363">
      <w:pPr>
        <w:spacing w:after="0"/>
      </w:pPr>
      <w:r>
        <w:separator/>
      </w:r>
    </w:p>
    <w:p w14:paraId="23499D0F" w14:textId="77777777" w:rsidR="00FA39D5" w:rsidRDefault="00FA39D5"/>
  </w:endnote>
  <w:endnote w:type="continuationSeparator" w:id="0">
    <w:p w14:paraId="5A16EF8F" w14:textId="77777777" w:rsidR="00FA39D5" w:rsidRDefault="00FA39D5" w:rsidP="009E6363">
      <w:pPr>
        <w:spacing w:after="0"/>
      </w:pPr>
      <w:r>
        <w:continuationSeparator/>
      </w:r>
    </w:p>
    <w:p w14:paraId="3CF12906" w14:textId="77777777" w:rsidR="00FA39D5" w:rsidRDefault="00FA39D5"/>
  </w:endnote>
  <w:endnote w:type="continuationNotice" w:id="1">
    <w:p w14:paraId="76E24EB3" w14:textId="77777777" w:rsidR="00FA39D5" w:rsidRDefault="00FA39D5">
      <w:pPr>
        <w:spacing w:after="0"/>
      </w:pPr>
    </w:p>
    <w:p w14:paraId="62F21812" w14:textId="77777777" w:rsidR="00FA39D5" w:rsidRDefault="00FA3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lang w:eastAsia="ko-KR"/>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7C1152">
          <w:rPr>
            <w:b/>
            <w:noProof/>
            <w:color w:val="35175E" w:themeColor="accent1" w:themeShade="80"/>
            <w:sz w:val="16"/>
            <w:szCs w:val="20"/>
          </w:rPr>
          <w:t>7</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D100" w14:textId="77777777" w:rsidR="00FA39D5" w:rsidRDefault="00FA39D5" w:rsidP="009E6363">
      <w:pPr>
        <w:spacing w:after="0"/>
      </w:pPr>
      <w:r>
        <w:separator/>
      </w:r>
    </w:p>
    <w:p w14:paraId="2185DD18" w14:textId="77777777" w:rsidR="00FA39D5" w:rsidRDefault="00FA39D5"/>
  </w:footnote>
  <w:footnote w:type="continuationSeparator" w:id="0">
    <w:p w14:paraId="68C44035" w14:textId="77777777" w:rsidR="00FA39D5" w:rsidRDefault="00FA39D5" w:rsidP="009E6363">
      <w:pPr>
        <w:spacing w:after="0"/>
      </w:pPr>
      <w:r>
        <w:continuationSeparator/>
      </w:r>
    </w:p>
    <w:p w14:paraId="4BE02205" w14:textId="77777777" w:rsidR="00FA39D5" w:rsidRDefault="00FA39D5"/>
  </w:footnote>
  <w:footnote w:type="continuationNotice" w:id="1">
    <w:p w14:paraId="60008D42" w14:textId="77777777" w:rsidR="00FA39D5" w:rsidRDefault="00FA39D5">
      <w:pPr>
        <w:spacing w:after="0"/>
      </w:pPr>
    </w:p>
    <w:p w14:paraId="10381132" w14:textId="77777777" w:rsidR="00FA39D5" w:rsidRDefault="00FA39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15885019">
    <w:abstractNumId w:val="1"/>
  </w:num>
  <w:num w:numId="2" w16cid:durableId="614217946">
    <w:abstractNumId w:val="4"/>
  </w:num>
  <w:num w:numId="3" w16cid:durableId="435635046">
    <w:abstractNumId w:val="12"/>
  </w:num>
  <w:num w:numId="4" w16cid:durableId="433290030">
    <w:abstractNumId w:val="11"/>
  </w:num>
  <w:num w:numId="5" w16cid:durableId="581139345">
    <w:abstractNumId w:val="8"/>
  </w:num>
  <w:num w:numId="6" w16cid:durableId="1476071004">
    <w:abstractNumId w:val="2"/>
  </w:num>
  <w:num w:numId="7" w16cid:durableId="1747456097">
    <w:abstractNumId w:val="3"/>
  </w:num>
  <w:num w:numId="8" w16cid:durableId="1306348716">
    <w:abstractNumId w:val="7"/>
  </w:num>
  <w:num w:numId="9" w16cid:durableId="469371885">
    <w:abstractNumId w:val="10"/>
  </w:num>
  <w:num w:numId="10" w16cid:durableId="165289098">
    <w:abstractNumId w:val="6"/>
  </w:num>
  <w:num w:numId="11" w16cid:durableId="1990397099">
    <w:abstractNumId w:val="0"/>
  </w:num>
  <w:num w:numId="12" w16cid:durableId="1871144944">
    <w:abstractNumId w:val="9"/>
  </w:num>
  <w:num w:numId="13" w16cid:durableId="569465516">
    <w:abstractNumId w:val="5"/>
  </w:num>
  <w:num w:numId="14" w16cid:durableId="761224786">
    <w:abstractNumId w:val="7"/>
  </w:num>
  <w:num w:numId="15" w16cid:durableId="1239829615">
    <w:abstractNumId w:val="7"/>
  </w:num>
  <w:num w:numId="16" w16cid:durableId="1179082291">
    <w:abstractNumId w:val="7"/>
  </w:num>
  <w:num w:numId="17" w16cid:durableId="845442095">
    <w:abstractNumId w:val="7"/>
  </w:num>
  <w:num w:numId="18" w16cid:durableId="1835409440">
    <w:abstractNumId w:val="7"/>
  </w:num>
  <w:num w:numId="19" w16cid:durableId="1696496665">
    <w:abstractNumId w:val="7"/>
  </w:num>
  <w:num w:numId="20" w16cid:durableId="1030185637">
    <w:abstractNumId w:val="7"/>
  </w:num>
  <w:num w:numId="21" w16cid:durableId="253973373">
    <w:abstractNumId w:val="7"/>
  </w:num>
  <w:num w:numId="22" w16cid:durableId="1846700701">
    <w:abstractNumId w:val="7"/>
  </w:num>
  <w:num w:numId="23" w16cid:durableId="290592909">
    <w:abstractNumId w:val="7"/>
  </w:num>
  <w:num w:numId="24" w16cid:durableId="89665513">
    <w:abstractNumId w:val="7"/>
  </w:num>
  <w:num w:numId="25" w16cid:durableId="155726469">
    <w:abstractNumId w:val="7"/>
  </w:num>
  <w:num w:numId="26" w16cid:durableId="510074348">
    <w:abstractNumId w:val="7"/>
  </w:num>
  <w:num w:numId="27" w16cid:durableId="1897738151">
    <w:abstractNumId w:val="7"/>
  </w:num>
  <w:num w:numId="28" w16cid:durableId="142354258">
    <w:abstractNumId w:val="7"/>
  </w:num>
  <w:num w:numId="29" w16cid:durableId="1572080088">
    <w:abstractNumId w:val="7"/>
  </w:num>
  <w:num w:numId="30" w16cid:durableId="934751060">
    <w:abstractNumId w:val="7"/>
  </w:num>
  <w:num w:numId="31" w16cid:durableId="1281911832">
    <w:abstractNumId w:val="7"/>
  </w:num>
  <w:num w:numId="32" w16cid:durableId="1290283074">
    <w:abstractNumId w:val="7"/>
  </w:num>
  <w:num w:numId="33" w16cid:durableId="1914313313">
    <w:abstractNumId w:val="7"/>
  </w:num>
  <w:num w:numId="34" w16cid:durableId="1462923084">
    <w:abstractNumId w:val="7"/>
  </w:num>
  <w:num w:numId="35" w16cid:durableId="1811362812">
    <w:abstractNumId w:val="7"/>
  </w:num>
  <w:num w:numId="36" w16cid:durableId="1587883865">
    <w:abstractNumId w:val="7"/>
  </w:num>
  <w:num w:numId="37" w16cid:durableId="745959279">
    <w:abstractNumId w:val="7"/>
  </w:num>
  <w:num w:numId="38" w16cid:durableId="1094595952">
    <w:abstractNumId w:val="7"/>
  </w:num>
  <w:num w:numId="39" w16cid:durableId="1211069299">
    <w:abstractNumId w:val="7"/>
  </w:num>
  <w:num w:numId="40" w16cid:durableId="1137793740">
    <w:abstractNumId w:val="7"/>
  </w:num>
  <w:num w:numId="41" w16cid:durableId="1371224624">
    <w:abstractNumId w:val="7"/>
  </w:num>
  <w:num w:numId="42" w16cid:durableId="472715642">
    <w:abstractNumId w:val="7"/>
  </w:num>
  <w:num w:numId="43" w16cid:durableId="1354652178">
    <w:abstractNumId w:val="7"/>
  </w:num>
  <w:num w:numId="44" w16cid:durableId="1730298880">
    <w:abstractNumId w:val="7"/>
  </w:num>
  <w:num w:numId="45" w16cid:durableId="1214001904">
    <w:abstractNumId w:val="7"/>
  </w:num>
  <w:num w:numId="46" w16cid:durableId="514538369">
    <w:abstractNumId w:val="7"/>
  </w:num>
  <w:num w:numId="47" w16cid:durableId="1607688274">
    <w:abstractNumId w:val="7"/>
  </w:num>
  <w:num w:numId="48" w16cid:durableId="690374253">
    <w:abstractNumId w:val="7"/>
  </w:num>
  <w:num w:numId="49" w16cid:durableId="182551150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35B"/>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4E98"/>
    <w:rsid w:val="00227F81"/>
    <w:rsid w:val="0023063F"/>
    <w:rsid w:val="00231495"/>
    <w:rsid w:val="002316AB"/>
    <w:rsid w:val="00233EE0"/>
    <w:rsid w:val="002349AB"/>
    <w:rsid w:val="00235049"/>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14300"/>
    <w:rsid w:val="003157AC"/>
    <w:rsid w:val="003177AC"/>
    <w:rsid w:val="00320129"/>
    <w:rsid w:val="00320A7A"/>
    <w:rsid w:val="00321D7D"/>
    <w:rsid w:val="00340DF0"/>
    <w:rsid w:val="00343464"/>
    <w:rsid w:val="00352F32"/>
    <w:rsid w:val="00354618"/>
    <w:rsid w:val="003546EE"/>
    <w:rsid w:val="003556B5"/>
    <w:rsid w:val="003565D9"/>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6428"/>
    <w:rsid w:val="003F05E5"/>
    <w:rsid w:val="003F1498"/>
    <w:rsid w:val="00402768"/>
    <w:rsid w:val="00403769"/>
    <w:rsid w:val="0042013C"/>
    <w:rsid w:val="00422A66"/>
    <w:rsid w:val="00422BEA"/>
    <w:rsid w:val="00425311"/>
    <w:rsid w:val="00427A2F"/>
    <w:rsid w:val="00431C7D"/>
    <w:rsid w:val="004321A0"/>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1152"/>
    <w:rsid w:val="007C3271"/>
    <w:rsid w:val="007C4FD8"/>
    <w:rsid w:val="007C71EC"/>
    <w:rsid w:val="007D69A2"/>
    <w:rsid w:val="007E4F3C"/>
    <w:rsid w:val="007E7A09"/>
    <w:rsid w:val="007F3B62"/>
    <w:rsid w:val="007F7327"/>
    <w:rsid w:val="00800189"/>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5BD6"/>
    <w:rsid w:val="008D6695"/>
    <w:rsid w:val="008D7D56"/>
    <w:rsid w:val="008E058A"/>
    <w:rsid w:val="008E200B"/>
    <w:rsid w:val="008E2323"/>
    <w:rsid w:val="008E42B0"/>
    <w:rsid w:val="008F0A1D"/>
    <w:rsid w:val="008F5790"/>
    <w:rsid w:val="00904EB6"/>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1D9A"/>
    <w:rsid w:val="009834E1"/>
    <w:rsid w:val="00983DF9"/>
    <w:rsid w:val="009876B7"/>
    <w:rsid w:val="00987893"/>
    <w:rsid w:val="0099044B"/>
    <w:rsid w:val="00992872"/>
    <w:rsid w:val="00996001"/>
    <w:rsid w:val="009A34E6"/>
    <w:rsid w:val="009A7B0A"/>
    <w:rsid w:val="009B0266"/>
    <w:rsid w:val="009B3323"/>
    <w:rsid w:val="009C04D5"/>
    <w:rsid w:val="009C7778"/>
    <w:rsid w:val="009D3CAF"/>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311DE"/>
    <w:rsid w:val="00A36C40"/>
    <w:rsid w:val="00A37A76"/>
    <w:rsid w:val="00A40F59"/>
    <w:rsid w:val="00A45537"/>
    <w:rsid w:val="00A5014B"/>
    <w:rsid w:val="00A516B6"/>
    <w:rsid w:val="00A56D8E"/>
    <w:rsid w:val="00A57F2B"/>
    <w:rsid w:val="00A60D27"/>
    <w:rsid w:val="00A61A0A"/>
    <w:rsid w:val="00A620F9"/>
    <w:rsid w:val="00A630B8"/>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5AF1"/>
    <w:rsid w:val="00D27758"/>
    <w:rsid w:val="00D33978"/>
    <w:rsid w:val="00D33AEF"/>
    <w:rsid w:val="00D3631C"/>
    <w:rsid w:val="00D368EC"/>
    <w:rsid w:val="00D428AA"/>
    <w:rsid w:val="00D452C8"/>
    <w:rsid w:val="00D51667"/>
    <w:rsid w:val="00D521C8"/>
    <w:rsid w:val="00D6430A"/>
    <w:rsid w:val="00D76209"/>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47EFC"/>
    <w:rsid w:val="00F510B9"/>
    <w:rsid w:val="00F51B26"/>
    <w:rsid w:val="00F63B8A"/>
    <w:rsid w:val="00F65F16"/>
    <w:rsid w:val="00F66B04"/>
    <w:rsid w:val="00F66CB3"/>
    <w:rsid w:val="00F71309"/>
    <w:rsid w:val="00F76F67"/>
    <w:rsid w:val="00F81AEA"/>
    <w:rsid w:val="00F82C14"/>
    <w:rsid w:val="00FA11B1"/>
    <w:rsid w:val="00FA39D5"/>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customStyle="1" w:styleId="UnresolvedMention1">
    <w:name w:val="Unresolved Mention1"/>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 w:type="character" w:styleId="UnresolvedMention">
    <w:name w:val="Unresolved Mention"/>
    <w:basedOn w:val="DefaultParagraphFont"/>
    <w:uiPriority w:val="99"/>
    <w:semiHidden/>
    <w:unhideWhenUsed/>
    <w:rsid w:val="009B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21683184">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 w:id="1519468171">
      <w:bodyDiv w:val="1"/>
      <w:marLeft w:val="0"/>
      <w:marRight w:val="0"/>
      <w:marTop w:val="0"/>
      <w:marBottom w:val="0"/>
      <w:divBdr>
        <w:top w:val="none" w:sz="0" w:space="0" w:color="auto"/>
        <w:left w:val="none" w:sz="0" w:space="0" w:color="auto"/>
        <w:bottom w:val="none" w:sz="0" w:space="0" w:color="auto"/>
        <w:right w:val="none" w:sz="0" w:space="0" w:color="auto"/>
      </w:divBdr>
    </w:div>
    <w:div w:id="1599630398">
      <w:bodyDiv w:val="1"/>
      <w:marLeft w:val="0"/>
      <w:marRight w:val="0"/>
      <w:marTop w:val="0"/>
      <w:marBottom w:val="0"/>
      <w:divBdr>
        <w:top w:val="none" w:sz="0" w:space="0" w:color="auto"/>
        <w:left w:val="none" w:sz="0" w:space="0" w:color="auto"/>
        <w:bottom w:val="none" w:sz="0" w:space="0" w:color="auto"/>
        <w:right w:val="none" w:sz="0" w:space="0" w:color="auto"/>
      </w:divBdr>
    </w:div>
    <w:div w:id="1602641263">
      <w:bodyDiv w:val="1"/>
      <w:marLeft w:val="0"/>
      <w:marRight w:val="0"/>
      <w:marTop w:val="0"/>
      <w:marBottom w:val="0"/>
      <w:divBdr>
        <w:top w:val="none" w:sz="0" w:space="0" w:color="auto"/>
        <w:left w:val="none" w:sz="0" w:space="0" w:color="auto"/>
        <w:bottom w:val="none" w:sz="0" w:space="0" w:color="auto"/>
        <w:right w:val="none" w:sz="0" w:space="0" w:color="auto"/>
      </w:divBdr>
    </w:div>
    <w:div w:id="1898128238">
      <w:bodyDiv w:val="1"/>
      <w:marLeft w:val="0"/>
      <w:marRight w:val="0"/>
      <w:marTop w:val="0"/>
      <w:marBottom w:val="0"/>
      <w:divBdr>
        <w:top w:val="none" w:sz="0" w:space="0" w:color="auto"/>
        <w:left w:val="none" w:sz="0" w:space="0" w:color="auto"/>
        <w:bottom w:val="none" w:sz="0" w:space="0" w:color="auto"/>
        <w:right w:val="none" w:sz="0" w:space="0" w:color="auto"/>
      </w:divBdr>
    </w:div>
    <w:div w:id="19102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7026-202D-4F36-9C10-5ADA4092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7483</Characters>
  <Application>Microsoft Office Word</Application>
  <DocSecurity>0</DocSecurity>
  <Lines>299</Lines>
  <Paragraphs>59</Paragraphs>
  <ScaleCrop>false</ScaleCrop>
  <Company/>
  <LinksUpToDate>false</LinksUpToDate>
  <CharactersWithSpaces>8638</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2021-08-11T14:33:00Z</dcterms:created>
  <dcterms:modified xsi:type="dcterms:W3CDTF">2023-04-04T14:19:00Z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b7370b35173d8b483282704f8da97e0580467b334c6e0a0bddf83b759427f695</vt:lpwstr>
  </property>
</Properties>
</file>