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F861" w14:textId="1048FB72" w:rsidR="00EB205B" w:rsidRPr="00191427" w:rsidRDefault="00676A41" w:rsidP="00191427">
      <w:pPr>
        <w:pStyle w:val="Title"/>
      </w:pPr>
      <w:r w:rsidRPr="00191427">
        <w:t xml:space="preserve">Message guide to </w:t>
      </w:r>
      <w:r w:rsidR="00091D14" w:rsidRPr="00191427">
        <w:t xml:space="preserve">clearly </w:t>
      </w:r>
      <w:r w:rsidR="005525C2" w:rsidRPr="00191427">
        <w:t xml:space="preserve">communicate with </w:t>
      </w:r>
      <w:r w:rsidR="00A96C6C" w:rsidRPr="00191427">
        <w:t>Missourians</w:t>
      </w:r>
      <w:r w:rsidR="005525C2" w:rsidRPr="00191427">
        <w:t xml:space="preserve"> about </w:t>
      </w:r>
      <w:r w:rsidR="000C1B2A" w:rsidRPr="00191427">
        <w:t xml:space="preserve">Medicaid </w:t>
      </w:r>
      <w:r w:rsidR="005525C2" w:rsidRPr="00191427">
        <w:t>e</w:t>
      </w:r>
      <w:r w:rsidR="000F737D" w:rsidRPr="00191427">
        <w:t xml:space="preserve">xpansion </w:t>
      </w:r>
    </w:p>
    <w:p w14:paraId="1F6A2E6C" w14:textId="735C5F49" w:rsidR="008D17DE" w:rsidRDefault="00C94920" w:rsidP="00BF66C5">
      <w:bookmarkStart w:id="0" w:name="_Hlk19619708"/>
      <w:r>
        <w:t xml:space="preserve">Updated </w:t>
      </w:r>
      <w:r w:rsidR="00431FF1">
        <w:t>April 1, 2022</w:t>
      </w:r>
    </w:p>
    <w:p w14:paraId="40402702" w14:textId="5D642DE6" w:rsidR="002D020C" w:rsidRDefault="002D020C" w:rsidP="00BE0473">
      <w:pPr>
        <w:pStyle w:val="Heading1"/>
        <w:spacing w:before="360"/>
      </w:pPr>
      <w:r>
        <w:t>About this guide</w:t>
      </w:r>
    </w:p>
    <w:p w14:paraId="6FC41374" w14:textId="0B0E4E04" w:rsidR="00036102" w:rsidRDefault="00036102" w:rsidP="00B32858">
      <w:pPr>
        <w:spacing w:after="60"/>
      </w:pPr>
      <w:r>
        <w:t xml:space="preserve">Missouri Foundation for Health </w:t>
      </w:r>
      <w:r w:rsidR="003F1498" w:rsidRPr="00B32858">
        <w:t>created t</w:t>
      </w:r>
      <w:r>
        <w:t>his guide t</w:t>
      </w:r>
      <w:r w:rsidR="003F1498" w:rsidRPr="00B32858">
        <w:t xml:space="preserve">o help </w:t>
      </w:r>
      <w:r w:rsidRPr="00255740">
        <w:t>enrollment assisters</w:t>
      </w:r>
      <w:r>
        <w:t>,</w:t>
      </w:r>
      <w:r w:rsidRPr="00255740">
        <w:t xml:space="preserve"> </w:t>
      </w:r>
      <w:r w:rsidR="00BE0473">
        <w:t xml:space="preserve">health care professionals, community </w:t>
      </w:r>
      <w:r w:rsidR="003F1498" w:rsidRPr="00B32858">
        <w:t xml:space="preserve">organizations, </w:t>
      </w:r>
      <w:r>
        <w:t xml:space="preserve">and </w:t>
      </w:r>
      <w:r w:rsidR="003F1498" w:rsidRPr="00B32858">
        <w:t>advocates</w:t>
      </w:r>
      <w:r w:rsidR="00A75F36">
        <w:t xml:space="preserve"> </w:t>
      </w:r>
      <w:r w:rsidR="008D17DE">
        <w:t>communicate about</w:t>
      </w:r>
      <w:r w:rsidR="00A75F36" w:rsidRPr="00722172">
        <w:t xml:space="preserve"> the expansion of Medicaid in Missouri</w:t>
      </w:r>
      <w:r w:rsidR="00A75F36">
        <w:t>. This guide:</w:t>
      </w:r>
    </w:p>
    <w:p w14:paraId="7E6DFC7E" w14:textId="175EBC98" w:rsidR="005823DC" w:rsidRDefault="00F43BB0" w:rsidP="00C5359D">
      <w:pPr>
        <w:pStyle w:val="ListParagraph"/>
        <w:numPr>
          <w:ilvl w:val="0"/>
          <w:numId w:val="9"/>
        </w:numPr>
      </w:pPr>
      <w:r>
        <w:t xml:space="preserve">Gives a framework </w:t>
      </w:r>
      <w:r w:rsidR="007A3095">
        <w:t>to build</w:t>
      </w:r>
      <w:r w:rsidR="006058F8">
        <w:t xml:space="preserve"> </w:t>
      </w:r>
      <w:r w:rsidR="00AD426C">
        <w:t>written</w:t>
      </w:r>
      <w:r w:rsidR="00091D14">
        <w:t xml:space="preserve">, </w:t>
      </w:r>
      <w:r w:rsidR="00AD426C">
        <w:t>spoken</w:t>
      </w:r>
      <w:r w:rsidR="00091D14">
        <w:t>, and digital</w:t>
      </w:r>
      <w:r w:rsidR="00AD426C">
        <w:t xml:space="preserve"> </w:t>
      </w:r>
      <w:r w:rsidR="006058F8">
        <w:t>communications</w:t>
      </w:r>
      <w:r>
        <w:t xml:space="preserve"> </w:t>
      </w:r>
      <w:r w:rsidR="00173D21">
        <w:t>that will motivate Missourians to apply for Medicaid</w:t>
      </w:r>
      <w:r w:rsidR="00026740">
        <w:t xml:space="preserve"> </w:t>
      </w:r>
    </w:p>
    <w:p w14:paraId="3FDE52DA" w14:textId="283E81AE" w:rsidR="00F43BB0" w:rsidRDefault="00FE2A01" w:rsidP="00C5359D">
      <w:pPr>
        <w:pStyle w:val="ListParagraph"/>
        <w:numPr>
          <w:ilvl w:val="0"/>
          <w:numId w:val="9"/>
        </w:numPr>
      </w:pPr>
      <w:r>
        <w:t xml:space="preserve">Includes </w:t>
      </w:r>
      <w:r w:rsidR="00173D21">
        <w:t xml:space="preserve">key messages to tailor your </w:t>
      </w:r>
      <w:r w:rsidR="006058F8">
        <w:t>communication</w:t>
      </w:r>
      <w:r w:rsidR="00173D21">
        <w:t xml:space="preserve"> to your audience</w:t>
      </w:r>
    </w:p>
    <w:p w14:paraId="410E9D13" w14:textId="16C00B3B" w:rsidR="0021366A" w:rsidRPr="00BE0473" w:rsidRDefault="00E9758C" w:rsidP="00FD36F3">
      <w:r>
        <w:t xml:space="preserve">To </w:t>
      </w:r>
      <w:r w:rsidR="005372A9">
        <w:t>inform</w:t>
      </w:r>
      <w:r>
        <w:t xml:space="preserve"> this guide, </w:t>
      </w:r>
      <w:r w:rsidR="00B84849">
        <w:t>MFH partners carried out focus groups with uninsured Missourians who will likely qualify for expanded Medicaid</w:t>
      </w:r>
      <w:r>
        <w:t xml:space="preserve">. The </w:t>
      </w:r>
      <w:r w:rsidR="005D4AE6">
        <w:t xml:space="preserve">focus groups identified </w:t>
      </w:r>
      <w:r w:rsidR="000D136C">
        <w:t xml:space="preserve">barriers, motivators, and gaps in knowledge. See </w:t>
      </w:r>
      <w:hyperlink w:anchor="_Appendix_1:_Key" w:history="1">
        <w:r w:rsidR="000D136C" w:rsidRPr="0068141A">
          <w:rPr>
            <w:rStyle w:val="Hyperlink"/>
          </w:rPr>
          <w:t>Appendix 1</w:t>
        </w:r>
      </w:hyperlink>
      <w:r w:rsidR="000D136C">
        <w:t xml:space="preserve"> for </w:t>
      </w:r>
      <w:r w:rsidR="00482390">
        <w:t>a summary of the key</w:t>
      </w:r>
      <w:r w:rsidR="000D136C">
        <w:t xml:space="preserve"> focus group findings. </w:t>
      </w:r>
    </w:p>
    <w:p w14:paraId="73CE406B" w14:textId="50239A9E" w:rsidR="00103BD4" w:rsidRDefault="00103BD4" w:rsidP="00BE0473">
      <w:pPr>
        <w:pStyle w:val="Heading1"/>
        <w:spacing w:before="360"/>
      </w:pPr>
      <w:r>
        <w:t xml:space="preserve">How </w:t>
      </w:r>
      <w:r w:rsidR="00C67131">
        <w:t>can I motivate Missourians to apply for Medicaid when it expands?</w:t>
      </w:r>
    </w:p>
    <w:p w14:paraId="28B5A74C" w14:textId="2875DFDF" w:rsidR="00DC2AF5" w:rsidRDefault="00617B24" w:rsidP="007B3BAC">
      <w:r>
        <w:t xml:space="preserve">To </w:t>
      </w:r>
      <w:r w:rsidR="00E160B7">
        <w:t>create a message</w:t>
      </w:r>
      <w:r w:rsidR="00DC2AF5">
        <w:t xml:space="preserve"> that will </w:t>
      </w:r>
      <w:r w:rsidR="007B3BAC">
        <w:t>resonate with your audience and motivate them to apply for Medicaid through MO HealthNe</w:t>
      </w:r>
      <w:r w:rsidR="00DC2AF5">
        <w:t>t</w:t>
      </w:r>
      <w:r>
        <w:t>:</w:t>
      </w:r>
      <w:r w:rsidR="00D6430A">
        <w:t xml:space="preserve"> </w:t>
      </w:r>
    </w:p>
    <w:p w14:paraId="3B93898D" w14:textId="4D1A40E2" w:rsidR="00DC2AF5" w:rsidRDefault="00D6430A" w:rsidP="00C5359D">
      <w:pPr>
        <w:pStyle w:val="ListParagraph"/>
        <w:numPr>
          <w:ilvl w:val="0"/>
          <w:numId w:val="13"/>
        </w:numPr>
      </w:pPr>
      <w:r>
        <w:t xml:space="preserve">Start with </w:t>
      </w:r>
      <w:r w:rsidR="00E95965">
        <w:t>“</w:t>
      </w:r>
      <w:r w:rsidR="00DC2AF5">
        <w:t>4 parts</w:t>
      </w:r>
      <w:r w:rsidR="00B06385">
        <w:t xml:space="preserve"> to include</w:t>
      </w:r>
      <w:r w:rsidR="004C5B23">
        <w:t xml:space="preserve"> in your communication</w:t>
      </w:r>
      <w:r w:rsidR="00E95965">
        <w:t>”</w:t>
      </w:r>
      <w:r w:rsidR="00BA383C">
        <w:t xml:space="preserve"> </w:t>
      </w:r>
      <w:r w:rsidR="00C736FA">
        <w:t xml:space="preserve">(see </w:t>
      </w:r>
      <w:r w:rsidR="0068141A">
        <w:t>below</w:t>
      </w:r>
      <w:r w:rsidR="00C736FA">
        <w:t>)</w:t>
      </w:r>
    </w:p>
    <w:p w14:paraId="48239D3E" w14:textId="220A9CD8" w:rsidR="0021366A" w:rsidRDefault="000078BA" w:rsidP="0021366A">
      <w:pPr>
        <w:pStyle w:val="ListParagraph"/>
        <w:numPr>
          <w:ilvl w:val="0"/>
          <w:numId w:val="13"/>
        </w:numPr>
      </w:pPr>
      <w:r>
        <w:t>Add messages for each part u</w:t>
      </w:r>
      <w:r w:rsidR="00C736FA">
        <w:t xml:space="preserve">sing the table on pages </w:t>
      </w:r>
      <w:r w:rsidR="0068141A">
        <w:t>2</w:t>
      </w:r>
      <w:r w:rsidR="00C736FA">
        <w:t>-</w:t>
      </w:r>
      <w:r w:rsidR="0068141A">
        <w:t>4</w:t>
      </w:r>
      <w:r>
        <w:t>. I</w:t>
      </w:r>
      <w:r w:rsidR="00D6430A">
        <w:t>nclude the c</w:t>
      </w:r>
      <w:r w:rsidR="007F7327">
        <w:t xml:space="preserve">ore messages </w:t>
      </w:r>
      <w:r w:rsidR="00BA383C">
        <w:t xml:space="preserve">and </w:t>
      </w:r>
      <w:r w:rsidR="00C736FA">
        <w:t>choose</w:t>
      </w:r>
      <w:r w:rsidR="00D6430A">
        <w:t xml:space="preserve"> s</w:t>
      </w:r>
      <w:r w:rsidR="007F7327">
        <w:t>upporting messages</w:t>
      </w:r>
      <w:r w:rsidR="00BA383C">
        <w:t>, as needed,</w:t>
      </w:r>
      <w:r w:rsidR="007F7327">
        <w:t xml:space="preserve"> to tailor your communication to your audience</w:t>
      </w:r>
      <w:r>
        <w:t>.</w:t>
      </w:r>
    </w:p>
    <w:p w14:paraId="26E6B5AD" w14:textId="0A600499" w:rsidR="000253DF" w:rsidRDefault="004C5B23" w:rsidP="00BE0473">
      <w:pPr>
        <w:pStyle w:val="Category"/>
        <w:spacing w:before="240" w:after="240"/>
      </w:pPr>
      <w:r>
        <w:t>4 parts to include in your communication</w:t>
      </w:r>
      <w:r w:rsidR="0059054E">
        <w:t>:</w:t>
      </w:r>
    </w:p>
    <w:p w14:paraId="52649CDC" w14:textId="5851EEE7" w:rsidR="00BB5749" w:rsidRDefault="00C5359D" w:rsidP="002B146B">
      <w:pPr>
        <w:rPr>
          <w:szCs w:val="24"/>
        </w:rPr>
      </w:pPr>
      <w:r>
        <w:rPr>
          <w:noProof/>
          <w:szCs w:val="24"/>
        </w:rPr>
        <mc:AlternateContent>
          <mc:Choice Requires="wpg">
            <w:drawing>
              <wp:anchor distT="0" distB="0" distL="114300" distR="114300" simplePos="0" relativeHeight="251658240" behindDoc="0" locked="0" layoutInCell="1" allowOverlap="1" wp14:anchorId="5A46EA02" wp14:editId="158768B6">
                <wp:simplePos x="0" y="0"/>
                <wp:positionH relativeFrom="column">
                  <wp:posOffset>635</wp:posOffset>
                </wp:positionH>
                <wp:positionV relativeFrom="paragraph">
                  <wp:posOffset>67310</wp:posOffset>
                </wp:positionV>
                <wp:extent cx="6675120" cy="2063364"/>
                <wp:effectExtent l="0" t="0" r="0" b="0"/>
                <wp:wrapNone/>
                <wp:docPr id="3" name="Group 3"/>
                <wp:cNvGraphicFramePr/>
                <a:graphic xmlns:a="http://schemas.openxmlformats.org/drawingml/2006/main">
                  <a:graphicData uri="http://schemas.microsoft.com/office/word/2010/wordprocessingGroup">
                    <wpg:wgp>
                      <wpg:cNvGrpSpPr/>
                      <wpg:grpSpPr>
                        <a:xfrm>
                          <a:off x="0" y="0"/>
                          <a:ext cx="6675120" cy="2063364"/>
                          <a:chOff x="0" y="0"/>
                          <a:chExt cx="6675120" cy="2063364"/>
                        </a:xfrm>
                      </wpg:grpSpPr>
                      <wps:wsp>
                        <wps:cNvPr id="18" name="Rectangle: Rounded Corners 18"/>
                        <wps:cNvSpPr/>
                        <wps:spPr>
                          <a:xfrm>
                            <a:off x="0" y="540689"/>
                            <a:ext cx="6675120" cy="457200"/>
                          </a:xfrm>
                          <a:prstGeom prst="roundRect">
                            <a:avLst>
                              <a:gd name="adj" fmla="val 30393"/>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wps:txbx>
                        <wps:bodyPr wrap="square" rtlCol="0" anchor="ctr">
                          <a:noAutofit/>
                        </wps:bodyPr>
                      </wps:wsp>
                      <wps:wsp>
                        <wps:cNvPr id="21" name="Rectangle: Rounded Corners 21"/>
                        <wps:cNvSpPr/>
                        <wps:spPr>
                          <a:xfrm>
                            <a:off x="0" y="1065475"/>
                            <a:ext cx="6675120" cy="457200"/>
                          </a:xfrm>
                          <a:prstGeom prst="roundRect">
                            <a:avLst>
                              <a:gd name="adj" fmla="val 30088"/>
                            </a:avLst>
                          </a:prstGeom>
                          <a:solidFill>
                            <a:schemeClr val="accent5">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wps:txbx>
                        <wps:bodyPr wrap="square" rtlCol="0" anchor="ctr">
                          <a:noAutofit/>
                        </wps:bodyPr>
                      </wps:wsp>
                      <wps:wsp>
                        <wps:cNvPr id="43" name="Rectangle: Rounded Corners 43"/>
                        <wps:cNvSpPr/>
                        <wps:spPr>
                          <a:xfrm>
                            <a:off x="0" y="1606164"/>
                            <a:ext cx="6675120" cy="457200"/>
                          </a:xfrm>
                          <a:prstGeom prst="roundRect">
                            <a:avLst>
                              <a:gd name="adj" fmla="val 28475"/>
                            </a:avLst>
                          </a:prstGeom>
                          <a:solidFill>
                            <a:schemeClr val="accent4">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wps:txbx>
                        <wps:bodyPr wrap="square" rtlCol="0" anchor="ctr">
                          <a:noAutofit/>
                        </wps:bodyPr>
                      </wps:wsp>
                      <wps:wsp>
                        <wps:cNvPr id="1" name="Rectangle: Rounded Corners 1"/>
                        <wps:cNvSpPr/>
                        <wps:spPr>
                          <a:xfrm>
                            <a:off x="0" y="0"/>
                            <a:ext cx="6675120" cy="457200"/>
                          </a:xfrm>
                          <a:prstGeom prst="roundRect">
                            <a:avLst>
                              <a:gd name="adj" fmla="val 30393"/>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wps:txbx>
                        <wps:bodyPr wrap="square" rtlCol="0" anchor="ctr">
                          <a:noAutofit/>
                        </wps:bodyPr>
                      </wps:wsp>
                    </wpg:wgp>
                  </a:graphicData>
                </a:graphic>
              </wp:anchor>
            </w:drawing>
          </mc:Choice>
          <mc:Fallback>
            <w:pict>
              <v:group w14:anchorId="5A46EA02" id="Group 3" o:spid="_x0000_s1026" style="position:absolute;margin-left:.05pt;margin-top:5.3pt;width:525.6pt;height:162.45pt;z-index:251658240" coordsize="66751,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">
                <v:roundrect id="Rectangle: Rounded Corners 18" o:spid="_x0000_s1027" style="position:absolute;top:5406;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" fillcolor="#fff07d [3206]" stroked="f" strokeweight="1pt">
                  <v:stroke joinstyle="miter"/>
                  <v:textbo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v:textbox>
                </v:roundrect>
                <v:roundrect id="Rectangle: Rounded Corners 21" o:spid="_x0000_s1028" style="position:absolute;top:10654;width:66751;height:4572;visibility:visible;mso-wrap-style:square;v-text-anchor:middle" arcsize="19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" fillcolor="#f7b27a [1944]" stroked="f" strokeweight="1pt">
                  <v:stroke joinstyle="miter"/>
                  <v:textbo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v:textbox>
                </v:roundrect>
                <v:roundrect id="Rectangle: Rounded Corners 43" o:spid="_x0000_s1029" style="position:absolute;top:16061;width:66751;height:4572;visibility:visible;mso-wrap-style:square;v-text-anchor:middle" arcsize="18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" fillcolor="#f197a9 [1943]" stroked="f" strokeweight="1pt">
                  <v:stroke joinstyle="miter"/>
                  <v:textbo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v:textbox>
                </v:roundrect>
                <v:roundrect id="Rectangle: Rounded Corners 1" o:spid="_x0000_s1030" style="position:absolute;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" fillcolor="#cceb96 [3205]" stroked="f" strokeweight="1pt">
                  <v:stroke joinstyle="miter"/>
                  <v:textbo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v:textbox>
                </v:roundrect>
              </v:group>
            </w:pict>
          </mc:Fallback>
        </mc:AlternateContent>
      </w:r>
    </w:p>
    <w:p w14:paraId="413F3801" w14:textId="236588AF" w:rsidR="00BB5749" w:rsidRDefault="00BB5749" w:rsidP="002B146B">
      <w:pPr>
        <w:rPr>
          <w:szCs w:val="24"/>
        </w:rPr>
      </w:pPr>
    </w:p>
    <w:p w14:paraId="188311AA" w14:textId="2DE3066B" w:rsidR="00BB5749" w:rsidRDefault="00BB5749" w:rsidP="002B146B">
      <w:pPr>
        <w:rPr>
          <w:szCs w:val="24"/>
        </w:rPr>
      </w:pPr>
    </w:p>
    <w:p w14:paraId="0BB75558" w14:textId="406518E5" w:rsidR="00BB5749" w:rsidRDefault="00BB5749" w:rsidP="002B146B">
      <w:pPr>
        <w:rPr>
          <w:szCs w:val="24"/>
        </w:rPr>
      </w:pPr>
    </w:p>
    <w:p w14:paraId="4DF9357C" w14:textId="1CC9E6E5" w:rsidR="00BB5749" w:rsidRDefault="00BB5749" w:rsidP="002B146B">
      <w:pPr>
        <w:rPr>
          <w:szCs w:val="24"/>
        </w:rPr>
      </w:pPr>
    </w:p>
    <w:p w14:paraId="28A9244A" w14:textId="16F01EF1" w:rsidR="00BB5749" w:rsidRDefault="00BB5749" w:rsidP="002B146B">
      <w:pPr>
        <w:rPr>
          <w:szCs w:val="24"/>
        </w:rPr>
      </w:pPr>
    </w:p>
    <w:p w14:paraId="586344E5" w14:textId="57A83393" w:rsidR="00BB5749" w:rsidRDefault="00BB5749" w:rsidP="002B146B">
      <w:pPr>
        <w:rPr>
          <w:szCs w:val="24"/>
        </w:rPr>
      </w:pPr>
    </w:p>
    <w:p w14:paraId="677D5EA7" w14:textId="6479AD09" w:rsidR="00BB5749" w:rsidRDefault="00BB5749" w:rsidP="002B146B">
      <w:pPr>
        <w:rPr>
          <w:szCs w:val="24"/>
        </w:rPr>
      </w:pPr>
    </w:p>
    <w:p w14:paraId="2AF02D4E" w14:textId="367621F9" w:rsidR="00191427" w:rsidRDefault="00191427" w:rsidP="002B146B">
      <w:pPr>
        <w:rPr>
          <w:szCs w:val="24"/>
        </w:rPr>
      </w:pPr>
    </w:p>
    <w:p w14:paraId="6D022605" w14:textId="6869D325" w:rsidR="00191427" w:rsidRPr="00191427" w:rsidRDefault="00191427" w:rsidP="002B146B">
      <w:pPr>
        <w:rPr>
          <w:sz w:val="20"/>
          <w:szCs w:val="20"/>
        </w:rPr>
      </w:pPr>
      <w:r w:rsidRPr="00191427">
        <w:rPr>
          <w:sz w:val="20"/>
          <w:szCs w:val="20"/>
        </w:rPr>
        <w:t xml:space="preserve">*All income </w:t>
      </w:r>
      <w:r w:rsidR="00F17783" w:rsidRPr="00191427">
        <w:rPr>
          <w:sz w:val="20"/>
          <w:szCs w:val="20"/>
        </w:rPr>
        <w:t xml:space="preserve">references </w:t>
      </w:r>
      <w:r w:rsidRPr="00191427">
        <w:rPr>
          <w:sz w:val="20"/>
          <w:szCs w:val="20"/>
        </w:rPr>
        <w:t>are based on the 202</w:t>
      </w:r>
      <w:r w:rsidR="00F572AC">
        <w:rPr>
          <w:sz w:val="20"/>
          <w:szCs w:val="20"/>
        </w:rPr>
        <w:t>2</w:t>
      </w:r>
      <w:r w:rsidRPr="00191427">
        <w:rPr>
          <w:sz w:val="20"/>
          <w:szCs w:val="20"/>
        </w:rPr>
        <w:t xml:space="preserve"> </w:t>
      </w:r>
      <w:hyperlink r:id="rId8" w:history="1">
        <w:r w:rsidRPr="00191427">
          <w:rPr>
            <w:rStyle w:val="Hyperlink"/>
            <w:sz w:val="20"/>
            <w:szCs w:val="20"/>
          </w:rPr>
          <w:t xml:space="preserve">federal </w:t>
        </w:r>
        <w:r w:rsidRPr="00191427">
          <w:rPr>
            <w:rStyle w:val="Hyperlink"/>
            <w:sz w:val="20"/>
            <w:szCs w:val="20"/>
          </w:rPr>
          <w:t>p</w:t>
        </w:r>
        <w:r w:rsidRPr="00191427">
          <w:rPr>
            <w:rStyle w:val="Hyperlink"/>
            <w:sz w:val="20"/>
            <w:szCs w:val="20"/>
          </w:rPr>
          <w:t>overty level</w:t>
        </w:r>
      </w:hyperlink>
      <w:r w:rsidRPr="00191427">
        <w:rPr>
          <w:sz w:val="20"/>
          <w:szCs w:val="20"/>
        </w:rPr>
        <w:t>.</w:t>
      </w:r>
    </w:p>
    <w:p w14:paraId="5BECDA51" w14:textId="77777777" w:rsidR="00134167" w:rsidRDefault="004C5B23" w:rsidP="008D17DE">
      <w:pPr>
        <w:pStyle w:val="Category"/>
        <w:spacing w:after="240"/>
      </w:pPr>
      <w:r>
        <w:lastRenderedPageBreak/>
        <w:t>Messages to include</w:t>
      </w:r>
      <w:r w:rsidR="000D66EA">
        <w:t xml:space="preserve"> in each part of </w:t>
      </w:r>
      <w:r w:rsidR="00B11E39">
        <w:t xml:space="preserve">your </w:t>
      </w:r>
      <w:r w:rsidR="000D66EA">
        <w:t>communication</w:t>
      </w:r>
      <w:r w:rsidR="0059054E">
        <w:t>:</w:t>
      </w:r>
    </w:p>
    <w:tbl>
      <w:tblPr>
        <w:tblStyle w:val="TableGrid"/>
        <w:tblW w:w="10512" w:type="dxa"/>
        <w:tblBorders>
          <w:top w:val="none" w:sz="0" w:space="0" w:color="auto"/>
          <w:left w:val="none" w:sz="0" w:space="0" w:color="auto"/>
          <w:bottom w:val="none" w:sz="0" w:space="0" w:color="auto"/>
          <w:right w:val="none" w:sz="0" w:space="0" w:color="auto"/>
          <w:insideH w:val="single" w:sz="4" w:space="0" w:color="16465A" w:themeColor="text2"/>
          <w:insideV w:val="none" w:sz="0" w:space="0" w:color="auto"/>
        </w:tblBorders>
        <w:tblLayout w:type="fixed"/>
        <w:tblLook w:val="04A0" w:firstRow="1" w:lastRow="0" w:firstColumn="1" w:lastColumn="0" w:noHBand="0" w:noVBand="1"/>
      </w:tblPr>
      <w:tblGrid>
        <w:gridCol w:w="2160"/>
        <w:gridCol w:w="4176"/>
        <w:gridCol w:w="4176"/>
      </w:tblGrid>
      <w:tr w:rsidR="00C13054" w14:paraId="56750104" w14:textId="77777777" w:rsidTr="00C5359D">
        <w:trPr>
          <w:tblHeader/>
        </w:trPr>
        <w:tc>
          <w:tcPr>
            <w:tcW w:w="2160" w:type="dxa"/>
            <w:shd w:val="clear" w:color="auto" w:fill="F2F2F2" w:themeFill="background1" w:themeFillShade="F2"/>
          </w:tcPr>
          <w:p w14:paraId="08E77A91" w14:textId="77777777" w:rsidR="00C13054" w:rsidRPr="00ED2FE3" w:rsidRDefault="00C13054" w:rsidP="00ED2FE3">
            <w:pPr>
              <w:pStyle w:val="Heading1"/>
              <w:spacing w:before="120"/>
              <w:rPr>
                <w:color w:val="auto"/>
              </w:rPr>
            </w:pPr>
            <w:r w:rsidRPr="00ED2FE3">
              <w:rPr>
                <w:color w:val="auto"/>
              </w:rPr>
              <w:t>Part</w:t>
            </w:r>
          </w:p>
        </w:tc>
        <w:tc>
          <w:tcPr>
            <w:tcW w:w="4176" w:type="dxa"/>
            <w:shd w:val="clear" w:color="auto" w:fill="F2F2F2" w:themeFill="background1" w:themeFillShade="F2"/>
          </w:tcPr>
          <w:p w14:paraId="3355B0B8" w14:textId="0ECBBB0E" w:rsidR="00C13054" w:rsidRPr="00ED2FE3" w:rsidRDefault="00C13054" w:rsidP="00ED2FE3">
            <w:pPr>
              <w:pStyle w:val="Heading1"/>
              <w:spacing w:before="120"/>
              <w:rPr>
                <w:color w:val="auto"/>
              </w:rPr>
            </w:pPr>
            <w:r w:rsidRPr="00ED2FE3">
              <w:rPr>
                <w:color w:val="auto"/>
              </w:rPr>
              <w:t>Core message</w:t>
            </w:r>
            <w:r w:rsidR="001316F9" w:rsidRPr="00ED2FE3">
              <w:rPr>
                <w:color w:val="auto"/>
              </w:rPr>
              <w:t>s</w:t>
            </w:r>
          </w:p>
        </w:tc>
        <w:tc>
          <w:tcPr>
            <w:tcW w:w="4176" w:type="dxa"/>
            <w:shd w:val="clear" w:color="auto" w:fill="F2F2F2" w:themeFill="background1" w:themeFillShade="F2"/>
          </w:tcPr>
          <w:p w14:paraId="7969447A" w14:textId="77777777" w:rsidR="00C13054" w:rsidRPr="00ED2FE3" w:rsidRDefault="00C13054" w:rsidP="00ED2FE3">
            <w:pPr>
              <w:pStyle w:val="Heading1"/>
              <w:spacing w:before="120"/>
              <w:rPr>
                <w:color w:val="auto"/>
              </w:rPr>
            </w:pPr>
            <w:r w:rsidRPr="00ED2FE3">
              <w:rPr>
                <w:color w:val="auto"/>
              </w:rPr>
              <w:t>Supporting messages</w:t>
            </w:r>
          </w:p>
        </w:tc>
      </w:tr>
      <w:tr w:rsidR="00C13054" w14:paraId="5A83D637" w14:textId="77777777" w:rsidTr="00C5359D">
        <w:trPr>
          <w:trHeight w:val="3734"/>
        </w:trPr>
        <w:tc>
          <w:tcPr>
            <w:tcW w:w="2160" w:type="dxa"/>
            <w:shd w:val="clear" w:color="auto" w:fill="CCEB96" w:themeFill="accent2"/>
          </w:tcPr>
          <w:p w14:paraId="61B4EAAA" w14:textId="77777777" w:rsidR="00C13054" w:rsidRPr="00E77C9E" w:rsidRDefault="00C13054" w:rsidP="00BF2F26">
            <w:pPr>
              <w:pStyle w:val="Category"/>
              <w:keepNext w:val="0"/>
              <w:numPr>
                <w:ilvl w:val="0"/>
                <w:numId w:val="12"/>
              </w:numPr>
            </w:pPr>
            <w:r w:rsidRPr="006D4E0C">
              <w:rPr>
                <w:color w:val="auto"/>
                <w:szCs w:val="28"/>
              </w:rPr>
              <w:t>Share new information about changing rules</w:t>
            </w:r>
          </w:p>
        </w:tc>
        <w:tc>
          <w:tcPr>
            <w:tcW w:w="4176" w:type="dxa"/>
            <w:shd w:val="clear" w:color="auto" w:fill="EAF7D5" w:themeFill="accent2" w:themeFillTint="66"/>
          </w:tcPr>
          <w:p w14:paraId="749B7164" w14:textId="21EE5A9B" w:rsidR="00C13054" w:rsidRPr="00C5359D" w:rsidRDefault="00C13054" w:rsidP="00CC7275">
            <w:pPr>
              <w:pStyle w:val="ListParagraph"/>
              <w:ind w:left="342" w:hanging="273"/>
            </w:pPr>
            <w:r w:rsidRPr="00C5359D">
              <w:t xml:space="preserve">The rules </w:t>
            </w:r>
            <w:r w:rsidR="00BE0473">
              <w:t>have changed</w:t>
            </w:r>
            <w:r w:rsidRPr="00C5359D">
              <w:t xml:space="preserve">. Missouri Medicaid </w:t>
            </w:r>
            <w:r w:rsidR="00BE0473">
              <w:t>has</w:t>
            </w:r>
            <w:r w:rsidR="00BE0473" w:rsidRPr="00C5359D">
              <w:t xml:space="preserve"> expand</w:t>
            </w:r>
            <w:r w:rsidR="00BE0473">
              <w:t>ed</w:t>
            </w:r>
            <w:r w:rsidR="00BE0473" w:rsidRPr="00C5359D">
              <w:t xml:space="preserve"> </w:t>
            </w:r>
            <w:r w:rsidRPr="00C5359D">
              <w:t xml:space="preserve">to cover more people. </w:t>
            </w:r>
            <w:r w:rsidR="00BE0473">
              <w:t>Now</w:t>
            </w:r>
            <w:r w:rsidRPr="00C5359D">
              <w:t xml:space="preserve">, more adults </w:t>
            </w:r>
            <w:r w:rsidR="00BE0473">
              <w:t>can</w:t>
            </w:r>
            <w:r w:rsidRPr="00C5359D">
              <w:t xml:space="preserve"> get low-cost or free health insurance through Missouri Medicaid (called MO HealthNet). </w:t>
            </w:r>
          </w:p>
          <w:p w14:paraId="0A5A1047" w14:textId="50A68077" w:rsidR="00235049" w:rsidRPr="00E77C9E" w:rsidRDefault="00C13054" w:rsidP="00CC7275">
            <w:pPr>
              <w:pStyle w:val="ListParagraph"/>
              <w:ind w:left="342" w:hanging="273"/>
            </w:pPr>
            <w:r w:rsidRPr="001D6A83">
              <w:t>For example, a single adult making up to $</w:t>
            </w:r>
            <w:r w:rsidR="00C94920">
              <w:t>1</w:t>
            </w:r>
            <w:r w:rsidR="00711003">
              <w:t>8,756</w:t>
            </w:r>
            <w:r w:rsidRPr="001D6A83">
              <w:t xml:space="preserve"> a year, or a family of 4 making up to $3</w:t>
            </w:r>
            <w:r w:rsidR="00711003">
              <w:t>8,304</w:t>
            </w:r>
            <w:r w:rsidRPr="001D6A83">
              <w:t xml:space="preserve"> a year, </w:t>
            </w:r>
            <w:r w:rsidR="00BE0473">
              <w:t>may</w:t>
            </w:r>
            <w:r w:rsidRPr="001D6A83">
              <w:t xml:space="preserve"> qualify for </w:t>
            </w:r>
            <w:r w:rsidR="00775E83">
              <w:t xml:space="preserve">Medicaid through </w:t>
            </w:r>
            <w:r w:rsidRPr="001D6A83">
              <w:t>MO HealthNet.</w:t>
            </w:r>
          </w:p>
        </w:tc>
        <w:tc>
          <w:tcPr>
            <w:tcW w:w="4176" w:type="dxa"/>
            <w:shd w:val="clear" w:color="auto" w:fill="EAF7D5" w:themeFill="accent2" w:themeFillTint="66"/>
          </w:tcPr>
          <w:p w14:paraId="78CB8AAF" w14:textId="1E9B4613" w:rsidR="00C13054" w:rsidRDefault="00C13054" w:rsidP="00CC7275">
            <w:pPr>
              <w:pStyle w:val="ListParagraph"/>
              <w:ind w:left="342" w:hanging="273"/>
            </w:pPr>
            <w:r>
              <w:t>A single adult making up to $1,</w:t>
            </w:r>
            <w:r w:rsidR="00711003">
              <w:t>563</w:t>
            </w:r>
            <w:r>
              <w:t xml:space="preserve"> a month, or a family of 4 making up to $3</w:t>
            </w:r>
            <w:r w:rsidR="00711003">
              <w:t>,192</w:t>
            </w:r>
            <w:r>
              <w:t xml:space="preserve"> a month, </w:t>
            </w:r>
            <w:r w:rsidR="00BE0473">
              <w:t>may</w:t>
            </w:r>
            <w:r w:rsidRPr="00425311">
              <w:t xml:space="preserve"> qualify</w:t>
            </w:r>
            <w:r>
              <w:t xml:space="preserve"> for</w:t>
            </w:r>
            <w:r w:rsidR="00775E83">
              <w:t xml:space="preserve"> Medicaid through</w:t>
            </w:r>
            <w:r>
              <w:t xml:space="preserve"> MO HealthNet</w:t>
            </w:r>
            <w:r w:rsidRPr="00425311">
              <w:t>.</w:t>
            </w:r>
          </w:p>
          <w:p w14:paraId="33944766" w14:textId="2C8A3814" w:rsidR="00C13054" w:rsidRPr="000F737D" w:rsidRDefault="00C13054" w:rsidP="00CC7275">
            <w:pPr>
              <w:pStyle w:val="ListParagraph"/>
              <w:ind w:left="342" w:hanging="273"/>
            </w:pPr>
            <w:r>
              <w:t xml:space="preserve">For the first time, more adults qualify for low-cost or free health insurance through MO HealthNet. This includes parents who have not </w:t>
            </w:r>
            <w:r w:rsidR="00192D3B">
              <w:t>qualified</w:t>
            </w:r>
            <w:r>
              <w:t xml:space="preserve"> before</w:t>
            </w:r>
            <w:r w:rsidR="00BE0473">
              <w:t>,</w:t>
            </w:r>
            <w:r w:rsidR="00762A1A">
              <w:t xml:space="preserve"> as well as childless adults.</w:t>
            </w:r>
          </w:p>
        </w:tc>
      </w:tr>
      <w:tr w:rsidR="00C13054" w14:paraId="7552E87D" w14:textId="77777777" w:rsidTr="00C5359D">
        <w:trPr>
          <w:cantSplit/>
        </w:trPr>
        <w:tc>
          <w:tcPr>
            <w:tcW w:w="2160" w:type="dxa"/>
            <w:shd w:val="clear" w:color="auto" w:fill="FFF07D" w:themeFill="accent3"/>
          </w:tcPr>
          <w:p w14:paraId="0EBDE4BC" w14:textId="73B1CFB9" w:rsidR="00C13054" w:rsidRDefault="00C13054" w:rsidP="00BF2F26">
            <w:pPr>
              <w:pStyle w:val="Category"/>
              <w:keepNext w:val="0"/>
              <w:numPr>
                <w:ilvl w:val="0"/>
                <w:numId w:val="12"/>
              </w:numPr>
            </w:pPr>
            <w:r w:rsidRPr="006D4E0C">
              <w:rPr>
                <w:color w:val="auto"/>
              </w:rPr>
              <w:t>Address barriers</w:t>
            </w:r>
            <w:r>
              <w:rPr>
                <w:color w:val="auto"/>
              </w:rPr>
              <w:t xml:space="preserve"> of the cost of health insurance</w:t>
            </w:r>
            <w:r w:rsidR="00E27038">
              <w:rPr>
                <w:color w:val="auto"/>
              </w:rPr>
              <w:t xml:space="preserve"> and </w:t>
            </w:r>
            <w:r w:rsidR="005B65B1">
              <w:rPr>
                <w:color w:val="auto"/>
              </w:rPr>
              <w:t>belief they don’t qualify</w:t>
            </w:r>
          </w:p>
        </w:tc>
        <w:tc>
          <w:tcPr>
            <w:tcW w:w="4176" w:type="dxa"/>
            <w:shd w:val="clear" w:color="auto" w:fill="FFF8CB" w:themeFill="accent3" w:themeFillTint="66"/>
          </w:tcPr>
          <w:p w14:paraId="47D69AB7" w14:textId="77777777" w:rsidR="00F34761" w:rsidRPr="001D6A83" w:rsidRDefault="00F34761" w:rsidP="00CC7275">
            <w:pPr>
              <w:pStyle w:val="ListParagraph"/>
              <w:ind w:left="342" w:hanging="273"/>
            </w:pPr>
            <w:r w:rsidRPr="001D6A83">
              <w:t>Free or low-cost health insurance through MO HealthNet puts health care within reach. When you are covered, you don’t have to choose between your health and taking care of your family. You can get the care you need without going bankrupt from medical bills.</w:t>
            </w:r>
          </w:p>
          <w:p w14:paraId="6A27C8FF" w14:textId="1F5BEE7B" w:rsidR="00C13054" w:rsidRDefault="001E4060" w:rsidP="00CC7275">
            <w:pPr>
              <w:pStyle w:val="ListParagraph"/>
              <w:ind w:left="342" w:hanging="273"/>
            </w:pPr>
            <w:r w:rsidRPr="00425311">
              <w:t xml:space="preserve">Even if you have </w:t>
            </w:r>
            <w:r>
              <w:t xml:space="preserve">tried to get </w:t>
            </w:r>
            <w:r w:rsidR="00BE0473">
              <w:t>Medicaid</w:t>
            </w:r>
            <w:r>
              <w:t xml:space="preserve"> before and did not qualify</w:t>
            </w:r>
            <w:r w:rsidRPr="00425311">
              <w:t xml:space="preserve">, </w:t>
            </w:r>
            <w:r>
              <w:t xml:space="preserve">check </w:t>
            </w:r>
            <w:r w:rsidRPr="00425311">
              <w:t xml:space="preserve">again. </w:t>
            </w:r>
            <w:r>
              <w:t xml:space="preserve">The rules </w:t>
            </w:r>
            <w:r w:rsidR="00BE0473">
              <w:t>have changed</w:t>
            </w:r>
            <w:r w:rsidR="00730007">
              <w:t>,</w:t>
            </w:r>
            <w:r>
              <w:t xml:space="preserve"> and </w:t>
            </w:r>
            <w:r w:rsidR="00BE0473">
              <w:t xml:space="preserve">Medicaid through MO HealthNet </w:t>
            </w:r>
            <w:r>
              <w:t xml:space="preserve">may be an option for you. </w:t>
            </w:r>
          </w:p>
        </w:tc>
        <w:tc>
          <w:tcPr>
            <w:tcW w:w="4176" w:type="dxa"/>
            <w:shd w:val="clear" w:color="auto" w:fill="FFF8CB" w:themeFill="accent3" w:themeFillTint="66"/>
          </w:tcPr>
          <w:p w14:paraId="5A5B22CD" w14:textId="4EB59823" w:rsidR="00C13054" w:rsidRDefault="00730007" w:rsidP="00CC7275">
            <w:pPr>
              <w:pStyle w:val="ListParagraph"/>
              <w:ind w:left="342" w:hanging="273"/>
            </w:pPr>
            <w:r>
              <w:t xml:space="preserve">With health insurance through MO HealthNet, you can get many preventive care services at no cost to you. This includes </w:t>
            </w:r>
            <w:r w:rsidR="004D34B9">
              <w:t xml:space="preserve">cancer </w:t>
            </w:r>
            <w:r>
              <w:t xml:space="preserve">screenings, </w:t>
            </w:r>
            <w:r w:rsidR="00F65F16" w:rsidRPr="00F65F16">
              <w:t xml:space="preserve">medical exams, </w:t>
            </w:r>
            <w:r w:rsidR="00F65F16">
              <w:t xml:space="preserve">and </w:t>
            </w:r>
            <w:r w:rsidR="004D34B9">
              <w:t>routine shots</w:t>
            </w:r>
            <w:r w:rsidR="00F65F16">
              <w:t>.</w:t>
            </w:r>
          </w:p>
        </w:tc>
      </w:tr>
      <w:tr w:rsidR="00C13054" w14:paraId="0DA1286B" w14:textId="77777777" w:rsidTr="005E1163">
        <w:trPr>
          <w:cantSplit/>
        </w:trPr>
        <w:tc>
          <w:tcPr>
            <w:tcW w:w="2160" w:type="dxa"/>
            <w:shd w:val="clear" w:color="auto" w:fill="F7B27A" w:themeFill="accent5" w:themeFillTint="99"/>
          </w:tcPr>
          <w:p w14:paraId="08ADF155" w14:textId="63AA39DE" w:rsidR="00C13054" w:rsidRPr="006D4E0C" w:rsidRDefault="00C13054" w:rsidP="00BF2F26">
            <w:pPr>
              <w:pStyle w:val="Category"/>
              <w:keepNext w:val="0"/>
              <w:numPr>
                <w:ilvl w:val="0"/>
                <w:numId w:val="12"/>
              </w:numPr>
              <w:rPr>
                <w:color w:val="auto"/>
              </w:rPr>
            </w:pPr>
            <w:r w:rsidRPr="006D4E0C">
              <w:rPr>
                <w:color w:val="auto"/>
              </w:rPr>
              <w:lastRenderedPageBreak/>
              <w:t>Tap into motivations</w:t>
            </w:r>
            <w:r>
              <w:rPr>
                <w:color w:val="auto"/>
              </w:rPr>
              <w:t xml:space="preserve">: </w:t>
            </w:r>
            <w:r w:rsidR="00730007">
              <w:rPr>
                <w:color w:val="auto"/>
              </w:rPr>
              <w:t>h</w:t>
            </w:r>
            <w:r w:rsidR="000D66EA">
              <w:rPr>
                <w:color w:val="auto"/>
              </w:rPr>
              <w:t>ealth c</w:t>
            </w:r>
            <w:r>
              <w:rPr>
                <w:color w:val="auto"/>
              </w:rPr>
              <w:t>are</w:t>
            </w:r>
            <w:r w:rsidR="000D66EA">
              <w:rPr>
                <w:color w:val="auto"/>
              </w:rPr>
              <w:t xml:space="preserve"> services</w:t>
            </w:r>
            <w:r>
              <w:rPr>
                <w:color w:val="auto"/>
              </w:rPr>
              <w:t>, access, and peace of mind</w:t>
            </w:r>
          </w:p>
        </w:tc>
        <w:tc>
          <w:tcPr>
            <w:tcW w:w="4176" w:type="dxa"/>
            <w:shd w:val="clear" w:color="auto" w:fill="FCE5D2" w:themeFill="accent5" w:themeFillTint="33"/>
          </w:tcPr>
          <w:p w14:paraId="14100F57" w14:textId="5CC5254D" w:rsidR="00C13054" w:rsidRPr="001D6A83" w:rsidRDefault="00C13054" w:rsidP="00CC7275">
            <w:pPr>
              <w:pStyle w:val="ListParagraph"/>
              <w:ind w:left="342" w:hanging="273"/>
            </w:pPr>
            <w:r w:rsidRPr="00762D6D">
              <w:t>With health insurance through MO HealthNet, you can</w:t>
            </w:r>
            <w:r w:rsidR="006321EC">
              <w:t xml:space="preserve"> get the</w:t>
            </w:r>
            <w:r w:rsidR="006321EC" w:rsidRPr="001D6A83">
              <w:t xml:space="preserve"> care</w:t>
            </w:r>
            <w:r w:rsidR="006321EC">
              <w:t xml:space="preserve"> you need when you need it.</w:t>
            </w:r>
            <w:r w:rsidRPr="00762D6D">
              <w:t xml:space="preserve"> </w:t>
            </w:r>
            <w:r w:rsidR="005B2872" w:rsidRPr="001D6A83">
              <w:t>M</w:t>
            </w:r>
            <w:r w:rsidR="00872925" w:rsidRPr="001D6A83">
              <w:t>O</w:t>
            </w:r>
            <w:r w:rsidR="005B2872" w:rsidRPr="001D6A83">
              <w:t xml:space="preserve"> HealthNet covers doctor visits</w:t>
            </w:r>
            <w:r w:rsidR="00872925" w:rsidRPr="001D6A83">
              <w:t>,</w:t>
            </w:r>
            <w:r w:rsidR="00C2682F" w:rsidRPr="001D6A83">
              <w:t xml:space="preserve"> yearly checkups, prescription medicines, </w:t>
            </w:r>
            <w:r w:rsidRPr="001D6A83">
              <w:t>and more.</w:t>
            </w:r>
          </w:p>
          <w:p w14:paraId="1456EE16" w14:textId="395D0D5E" w:rsidR="00C13054" w:rsidRPr="001D6A83" w:rsidRDefault="00C13054" w:rsidP="00CC7275">
            <w:pPr>
              <w:pStyle w:val="ListParagraph"/>
              <w:ind w:left="342" w:hanging="273"/>
            </w:pPr>
            <w:r w:rsidRPr="00E77A56">
              <w:t xml:space="preserve">Health insurance </w:t>
            </w:r>
            <w:r w:rsidR="00706C59">
              <w:t xml:space="preserve">through MO HealthNet </w:t>
            </w:r>
            <w:r w:rsidR="00B61F07">
              <w:t xml:space="preserve">gives you </w:t>
            </w:r>
            <w:r w:rsidR="00B61F07" w:rsidRPr="001D6A83">
              <w:t>access</w:t>
            </w:r>
            <w:r w:rsidR="00B61F07">
              <w:t xml:space="preserve"> to important health care</w:t>
            </w:r>
            <w:r w:rsidR="00320129">
              <w:t xml:space="preserve"> to help you get and stay healthy, f</w:t>
            </w:r>
            <w:r w:rsidRPr="001D6A83">
              <w:t>rom mental health services to dental care,</w:t>
            </w:r>
            <w:r w:rsidR="00320129" w:rsidRPr="001D6A83">
              <w:t xml:space="preserve"> and more</w:t>
            </w:r>
            <w:r w:rsidRPr="001D6A83">
              <w:t>.</w:t>
            </w:r>
          </w:p>
          <w:p w14:paraId="79A1C915" w14:textId="77777777" w:rsidR="00C13054" w:rsidRDefault="00C13054" w:rsidP="00CC7275">
            <w:pPr>
              <w:pStyle w:val="ListParagraph"/>
              <w:ind w:left="342" w:hanging="273"/>
            </w:pPr>
            <w:r w:rsidRPr="001D6A83">
              <w:t xml:space="preserve">Accidents happen. </w:t>
            </w:r>
            <w:r>
              <w:t>W</w:t>
            </w:r>
            <w:r w:rsidRPr="001D6A83">
              <w:t xml:space="preserve">ith health insurance through MO HealthNet, you can be prepared for the unexpected </w:t>
            </w:r>
            <w:r w:rsidR="00194858">
              <w:t xml:space="preserve">and have </w:t>
            </w:r>
            <w:r w:rsidR="00194858" w:rsidRPr="001D6A83">
              <w:t xml:space="preserve">peace of mind </w:t>
            </w:r>
            <w:r w:rsidR="00194858">
              <w:t xml:space="preserve">that you won’t </w:t>
            </w:r>
            <w:r w:rsidRPr="00A56D8E">
              <w:t>go into debt</w:t>
            </w:r>
            <w:r w:rsidR="00A80820">
              <w:t xml:space="preserve"> from big medical bills</w:t>
            </w:r>
            <w:r w:rsidRPr="0083550E">
              <w:t>.</w:t>
            </w:r>
            <w:r w:rsidR="00194858">
              <w:t xml:space="preserve"> </w:t>
            </w:r>
          </w:p>
          <w:p w14:paraId="3A7EA6F5" w14:textId="77777777" w:rsidR="005E1163" w:rsidRPr="005E1163" w:rsidRDefault="005E1163" w:rsidP="005E1163"/>
          <w:p w14:paraId="21056533" w14:textId="77777777" w:rsidR="005E1163" w:rsidRPr="005E1163" w:rsidRDefault="005E1163" w:rsidP="005E1163"/>
          <w:p w14:paraId="3F926062" w14:textId="77777777" w:rsidR="005E1163" w:rsidRPr="005E1163" w:rsidRDefault="005E1163" w:rsidP="005E1163"/>
          <w:p w14:paraId="23001FB8" w14:textId="77777777" w:rsidR="005E1163" w:rsidRPr="005E1163" w:rsidRDefault="005E1163" w:rsidP="005E1163"/>
          <w:p w14:paraId="297279EC" w14:textId="77777777" w:rsidR="005E1163" w:rsidRPr="005E1163" w:rsidRDefault="005E1163" w:rsidP="005E1163"/>
          <w:p w14:paraId="78E4569F" w14:textId="77777777" w:rsidR="005E1163" w:rsidRPr="005E1163" w:rsidRDefault="005E1163" w:rsidP="005E1163"/>
          <w:p w14:paraId="1942301E" w14:textId="77777777" w:rsidR="005E1163" w:rsidRPr="005E1163" w:rsidRDefault="005E1163" w:rsidP="005E1163"/>
          <w:p w14:paraId="7FB553FA" w14:textId="77777777" w:rsidR="005E1163" w:rsidRPr="005E1163" w:rsidRDefault="005E1163" w:rsidP="005E1163"/>
          <w:p w14:paraId="07D23F0A" w14:textId="77777777" w:rsidR="005E1163" w:rsidRPr="005E1163" w:rsidRDefault="005E1163" w:rsidP="005E1163"/>
          <w:p w14:paraId="667C37B3" w14:textId="77777777" w:rsidR="005E1163" w:rsidRPr="005E1163" w:rsidRDefault="005E1163" w:rsidP="005E1163"/>
          <w:p w14:paraId="121397E2" w14:textId="77777777" w:rsidR="005E1163" w:rsidRPr="005E1163" w:rsidRDefault="005E1163" w:rsidP="005E1163"/>
          <w:p w14:paraId="3647D1BD" w14:textId="77777777" w:rsidR="005E1163" w:rsidRPr="005E1163" w:rsidRDefault="005E1163" w:rsidP="005E1163"/>
          <w:p w14:paraId="27E879B3" w14:textId="77777777" w:rsidR="005E1163" w:rsidRPr="005E1163" w:rsidRDefault="005E1163" w:rsidP="005E1163"/>
          <w:p w14:paraId="188BA3E0" w14:textId="77777777" w:rsidR="005E1163" w:rsidRPr="005E1163" w:rsidRDefault="005E1163" w:rsidP="005E1163"/>
          <w:p w14:paraId="574CBAFB" w14:textId="77777777" w:rsidR="005E1163" w:rsidRDefault="005E1163" w:rsidP="005E1163"/>
          <w:p w14:paraId="72D06380" w14:textId="77777777" w:rsidR="005E1163" w:rsidRPr="005E1163" w:rsidRDefault="005E1163" w:rsidP="005E1163"/>
          <w:p w14:paraId="07FBAB8E" w14:textId="35AE17B6" w:rsidR="005E1163" w:rsidRPr="005E1163" w:rsidRDefault="005E1163" w:rsidP="005E1163">
            <w:pPr>
              <w:jc w:val="center"/>
            </w:pPr>
          </w:p>
        </w:tc>
        <w:tc>
          <w:tcPr>
            <w:tcW w:w="4176" w:type="dxa"/>
            <w:shd w:val="clear" w:color="auto" w:fill="FCE5D2" w:themeFill="accent5" w:themeFillTint="33"/>
          </w:tcPr>
          <w:p w14:paraId="5CF10FCC" w14:textId="2E349816" w:rsidR="00C13054" w:rsidRDefault="00C13054" w:rsidP="00CC7275">
            <w:pPr>
              <w:pStyle w:val="ListParagraph"/>
              <w:ind w:left="342" w:hanging="273"/>
            </w:pPr>
            <w:r w:rsidRPr="00671AEA">
              <w:t xml:space="preserve">Are you worried about your health? Has it been a long time since you’ve seen a doctor? When you have health insurance, you can take </w:t>
            </w:r>
            <w:r w:rsidRPr="00ED2FE3">
              <w:t>care</w:t>
            </w:r>
            <w:r w:rsidRPr="00671AEA">
              <w:t xml:space="preserve"> of yourself and your family. </w:t>
            </w:r>
          </w:p>
          <w:p w14:paraId="54D47519" w14:textId="24D89550" w:rsidR="00C13054" w:rsidRDefault="00C13054" w:rsidP="00CC7275">
            <w:pPr>
              <w:pStyle w:val="ListParagraph"/>
              <w:ind w:left="342" w:hanging="273"/>
            </w:pPr>
            <w:r w:rsidRPr="00671AEA">
              <w:t xml:space="preserve">Health insurance through MO HealthNet gives you </w:t>
            </w:r>
            <w:r w:rsidRPr="00ED2FE3">
              <w:t>access</w:t>
            </w:r>
            <w:r w:rsidRPr="00671AEA">
              <w:t xml:space="preserve"> to health care</w:t>
            </w:r>
            <w:r w:rsidR="000D66EA">
              <w:t xml:space="preserve"> </w:t>
            </w:r>
            <w:r w:rsidRPr="00671AEA">
              <w:t xml:space="preserve">professionals, right </w:t>
            </w:r>
            <w:r w:rsidR="0068141A">
              <w:t>from</w:t>
            </w:r>
            <w:r w:rsidRPr="00671AEA">
              <w:t xml:space="preserve"> home.</w:t>
            </w:r>
            <w:r w:rsidR="005E6F27">
              <w:t xml:space="preserve"> </w:t>
            </w:r>
            <w:r w:rsidR="005E6F27" w:rsidRPr="00671AEA">
              <w:t xml:space="preserve">Right now, you </w:t>
            </w:r>
            <w:r w:rsidR="00BE0473">
              <w:t>could</w:t>
            </w:r>
            <w:r w:rsidR="00BE0473" w:rsidRPr="00671AEA">
              <w:t xml:space="preserve"> </w:t>
            </w:r>
            <w:r w:rsidR="005E6F27" w:rsidRPr="00671AEA">
              <w:t>see many doctors through virtual</w:t>
            </w:r>
            <w:r w:rsidR="005E6F27">
              <w:t>,</w:t>
            </w:r>
            <w:r w:rsidR="005E6F27" w:rsidRPr="00671AEA">
              <w:t xml:space="preserve"> telehealth visits.</w:t>
            </w:r>
          </w:p>
          <w:p w14:paraId="759D20A0" w14:textId="6030C29D" w:rsidR="006321EC" w:rsidRDefault="006321EC" w:rsidP="00CC7275">
            <w:pPr>
              <w:pStyle w:val="ListParagraph"/>
              <w:ind w:left="342" w:hanging="273"/>
            </w:pPr>
            <w:r w:rsidRPr="004A0B34">
              <w:t>When you</w:t>
            </w:r>
            <w:r>
              <w:t xml:space="preserve"> a</w:t>
            </w:r>
            <w:r w:rsidRPr="004A0B34">
              <w:t xml:space="preserve">re living paycheck to paycheck to take care of yourself and your family, you shouldn’t have to </w:t>
            </w:r>
            <w:r w:rsidRPr="00ED2FE3">
              <w:t>worry</w:t>
            </w:r>
            <w:r w:rsidRPr="004A0B34">
              <w:t xml:space="preserve"> about the cost of health care.</w:t>
            </w:r>
            <w:r>
              <w:t xml:space="preserve"> Health insurance through MO HealthNet protects you and your loved ones.</w:t>
            </w:r>
          </w:p>
          <w:p w14:paraId="27F988DF" w14:textId="5B2CCE94" w:rsidR="006321EC" w:rsidRDefault="006321EC" w:rsidP="00CC7275">
            <w:pPr>
              <w:pStyle w:val="ListParagraph"/>
              <w:ind w:left="342" w:hanging="273"/>
            </w:pPr>
            <w:r w:rsidRPr="00A56D8E">
              <w:t xml:space="preserve">When you are sick or injured, you should be focused on getting better, not how you are going to pay for health care. </w:t>
            </w:r>
            <w:r>
              <w:t>When you have h</w:t>
            </w:r>
            <w:r w:rsidRPr="00A56D8E">
              <w:t>ealth insurance through MO HealthNet</w:t>
            </w:r>
            <w:r>
              <w:t>,</w:t>
            </w:r>
            <w:r w:rsidRPr="00A56D8E">
              <w:t xml:space="preserve"> you can get the care you need without </w:t>
            </w:r>
            <w:r w:rsidRPr="00ED2FE3">
              <w:t>worrying</w:t>
            </w:r>
            <w:r>
              <w:t xml:space="preserve"> about </w:t>
            </w:r>
            <w:r w:rsidRPr="00A56D8E">
              <w:t>going into debt.</w:t>
            </w:r>
          </w:p>
          <w:p w14:paraId="2F0BAB00" w14:textId="77777777" w:rsidR="006321EC" w:rsidRDefault="006321EC" w:rsidP="00CC7275">
            <w:pPr>
              <w:pStyle w:val="ListParagraph"/>
              <w:ind w:left="342" w:hanging="273"/>
            </w:pPr>
            <w:r w:rsidRPr="0083550E">
              <w:t xml:space="preserve">Broken bones and accidents </w:t>
            </w:r>
            <w:r>
              <w:t xml:space="preserve">can </w:t>
            </w:r>
            <w:r w:rsidRPr="0083550E">
              <w:t xml:space="preserve">mean </w:t>
            </w:r>
            <w:r>
              <w:t>costly</w:t>
            </w:r>
            <w:r w:rsidRPr="0083550E">
              <w:t xml:space="preserve"> trips to the emergency room and follow</w:t>
            </w:r>
            <w:r>
              <w:t>-</w:t>
            </w:r>
            <w:r w:rsidRPr="0083550E">
              <w:t xml:space="preserve">up </w:t>
            </w:r>
            <w:r>
              <w:t>care</w:t>
            </w:r>
            <w:r w:rsidRPr="0083550E">
              <w:t xml:space="preserve">. </w:t>
            </w:r>
            <w:r>
              <w:t>W</w:t>
            </w:r>
            <w:r w:rsidRPr="00ED2FE3">
              <w:t>ith health insurance through MO HealthNet, you can be prepared for the unexpected</w:t>
            </w:r>
            <w:r w:rsidRPr="0083550E">
              <w:t>.</w:t>
            </w:r>
          </w:p>
          <w:p w14:paraId="26F7DB34" w14:textId="6C1673A5" w:rsidR="00CC7275" w:rsidRPr="00671AEA" w:rsidRDefault="00CC7275" w:rsidP="00CC7275">
            <w:pPr>
              <w:pStyle w:val="ListParagraph"/>
              <w:ind w:left="342" w:hanging="273"/>
            </w:pPr>
            <w:r>
              <w:t xml:space="preserve">If you </w:t>
            </w:r>
            <w:r w:rsidR="00904EB6">
              <w:t xml:space="preserve">or a family member </w:t>
            </w:r>
            <w:r>
              <w:t xml:space="preserve">received medical services </w:t>
            </w:r>
            <w:r w:rsidR="000E75EC">
              <w:t>on or after</w:t>
            </w:r>
            <w:r>
              <w:t xml:space="preserve"> July 1, 2021, </w:t>
            </w:r>
            <w:r w:rsidR="0066616E">
              <w:t>MO HealthNet</w:t>
            </w:r>
            <w:r w:rsidR="000E75EC">
              <w:t xml:space="preserve"> may cover some of those costs</w:t>
            </w:r>
            <w:r>
              <w:t>. Make sure you include this information in your application.</w:t>
            </w:r>
          </w:p>
        </w:tc>
      </w:tr>
      <w:tr w:rsidR="00C13054" w:rsidRPr="003F1498" w14:paraId="2B2FA3E1" w14:textId="77777777" w:rsidTr="005E1163">
        <w:trPr>
          <w:cantSplit/>
        </w:trPr>
        <w:tc>
          <w:tcPr>
            <w:tcW w:w="2160" w:type="dxa"/>
            <w:shd w:val="clear" w:color="auto" w:fill="F197A9" w:themeFill="accent4" w:themeFillTint="99"/>
          </w:tcPr>
          <w:p w14:paraId="7A985221" w14:textId="7BEA0FD7" w:rsidR="00C13054" w:rsidRPr="006D4E0C" w:rsidRDefault="00C13054" w:rsidP="00BF2F26">
            <w:pPr>
              <w:pStyle w:val="Category"/>
              <w:keepNext w:val="0"/>
              <w:numPr>
                <w:ilvl w:val="0"/>
                <w:numId w:val="12"/>
              </w:numPr>
              <w:rPr>
                <w:color w:val="auto"/>
              </w:rPr>
            </w:pPr>
            <w:r w:rsidRPr="006D4E0C">
              <w:rPr>
                <w:color w:val="auto"/>
              </w:rPr>
              <w:lastRenderedPageBreak/>
              <w:t>Offer help to understand insurance options</w:t>
            </w:r>
            <w:r w:rsidR="00083CCC">
              <w:rPr>
                <w:color w:val="auto"/>
              </w:rPr>
              <w:t xml:space="preserve"> and apply</w:t>
            </w:r>
          </w:p>
        </w:tc>
        <w:tc>
          <w:tcPr>
            <w:tcW w:w="4176" w:type="dxa"/>
            <w:shd w:val="clear" w:color="auto" w:fill="FADCE2" w:themeFill="accent4" w:themeFillTint="33"/>
          </w:tcPr>
          <w:p w14:paraId="4093C435" w14:textId="6E559EE3" w:rsidR="00C13054" w:rsidRPr="001D6A83" w:rsidRDefault="00730007" w:rsidP="00CC7275">
            <w:pPr>
              <w:pStyle w:val="ListParagraph"/>
              <w:ind w:left="342" w:hanging="273"/>
            </w:pPr>
            <w:r>
              <w:t>You can g</w:t>
            </w:r>
            <w:r w:rsidR="00C13054" w:rsidRPr="001D6A83">
              <w:t>et free help to understand your health insurance options</w:t>
            </w:r>
            <w:r w:rsidR="004B221F" w:rsidRPr="001D6A83">
              <w:t xml:space="preserve">, including </w:t>
            </w:r>
            <w:r w:rsidR="0066616E">
              <w:t xml:space="preserve">Medicaid through </w:t>
            </w:r>
            <w:r w:rsidR="004B221F" w:rsidRPr="001D6A83">
              <w:t>MO HealthNet</w:t>
            </w:r>
            <w:r w:rsidR="00C13054" w:rsidRPr="001D6A83">
              <w:t xml:space="preserve">. Call </w:t>
            </w:r>
            <w:r w:rsidR="00C13054" w:rsidRPr="00F34761">
              <w:t>1-800-466-3213</w:t>
            </w:r>
            <w:r w:rsidR="00C13054" w:rsidRPr="001D6A83">
              <w:t xml:space="preserve"> or visit </w:t>
            </w:r>
            <w:r w:rsidR="00570271">
              <w:t>CoverMissouri.org/help</w:t>
            </w:r>
            <w:r w:rsidR="00C13054" w:rsidRPr="001D6A83">
              <w:t xml:space="preserve"> to find a trained expert near you.</w:t>
            </w:r>
          </w:p>
          <w:p w14:paraId="7FDB07C8" w14:textId="77777777" w:rsidR="00C13054" w:rsidRPr="00C5359D" w:rsidRDefault="00C13054" w:rsidP="00C5359D">
            <w:pPr>
              <w:pStyle w:val="Category"/>
              <w:keepNext w:val="0"/>
              <w:ind w:left="525"/>
              <w:rPr>
                <w:rFonts w:asciiTheme="minorHAnsi" w:eastAsiaTheme="minorHAnsi" w:hAnsiTheme="minorHAnsi" w:cstheme="minorBidi"/>
                <w:color w:val="auto"/>
                <w:sz w:val="24"/>
                <w:szCs w:val="22"/>
              </w:rPr>
            </w:pPr>
          </w:p>
        </w:tc>
        <w:tc>
          <w:tcPr>
            <w:tcW w:w="4176" w:type="dxa"/>
            <w:shd w:val="clear" w:color="auto" w:fill="FADCE2" w:themeFill="accent4" w:themeFillTint="33"/>
          </w:tcPr>
          <w:p w14:paraId="10C67E64" w14:textId="39AAACFD" w:rsidR="00C13054" w:rsidRDefault="00C13054" w:rsidP="00CC7275">
            <w:pPr>
              <w:pStyle w:val="ListParagraph"/>
              <w:ind w:left="342" w:hanging="273"/>
            </w:pPr>
            <w:r w:rsidRPr="00425311">
              <w:t xml:space="preserve">Want to see if you </w:t>
            </w:r>
            <w:r w:rsidR="00A5014B" w:rsidRPr="00425311">
              <w:t xml:space="preserve">qualify for </w:t>
            </w:r>
            <w:r w:rsidR="0066616E">
              <w:t xml:space="preserve">Medicaid through </w:t>
            </w:r>
            <w:r w:rsidR="00A5014B" w:rsidRPr="00425311">
              <w:t>MO HealthNet</w:t>
            </w:r>
            <w:r w:rsidR="0066616E">
              <w:t xml:space="preserve"> now that the rules have changed</w:t>
            </w:r>
            <w:r w:rsidRPr="00425311">
              <w:t xml:space="preserve">? You don’t have to do it alone. To find </w:t>
            </w:r>
            <w:r w:rsidR="0067056A">
              <w:t xml:space="preserve">free help from </w:t>
            </w:r>
            <w:r w:rsidRPr="00425311">
              <w:t xml:space="preserve">a trained expert, </w:t>
            </w:r>
            <w:r>
              <w:t xml:space="preserve">call </w:t>
            </w:r>
            <w:r w:rsidRPr="00C5359D">
              <w:t>1-800-466-3213</w:t>
            </w:r>
            <w:r>
              <w:t xml:space="preserve"> or </w:t>
            </w:r>
            <w:r w:rsidRPr="00425311">
              <w:t xml:space="preserve">go to </w:t>
            </w:r>
            <w:r w:rsidRPr="00C5359D">
              <w:t>CoverMissouri.org</w:t>
            </w:r>
            <w:r w:rsidR="00570271">
              <w:t>/help</w:t>
            </w:r>
            <w:r w:rsidRPr="00425311">
              <w:t>.</w:t>
            </w:r>
          </w:p>
          <w:p w14:paraId="4C210E55" w14:textId="79330761" w:rsidR="00C13054" w:rsidRPr="003F1498" w:rsidRDefault="00C13054" w:rsidP="00CC7275">
            <w:pPr>
              <w:pStyle w:val="ListParagraph"/>
              <w:ind w:left="342" w:hanging="273"/>
            </w:pPr>
            <w:r w:rsidRPr="00595A90">
              <w:t xml:space="preserve">Cover Missouri assisters can help </w:t>
            </w:r>
            <w:r w:rsidR="00880CA0">
              <w:t>you</w:t>
            </w:r>
            <w:r w:rsidRPr="00595A90">
              <w:t xml:space="preserve"> </w:t>
            </w:r>
            <w:r w:rsidR="001F2DF3">
              <w:t>figure out</w:t>
            </w:r>
            <w:r w:rsidRPr="00595A90">
              <w:t xml:space="preserve"> if </w:t>
            </w:r>
            <w:r w:rsidR="00880CA0">
              <w:t>you</w:t>
            </w:r>
            <w:r w:rsidRPr="00595A90">
              <w:t xml:space="preserve"> qualify for Medicaid </w:t>
            </w:r>
            <w:r w:rsidR="00E25F28">
              <w:t>under the new rules</w:t>
            </w:r>
            <w:r w:rsidRPr="00595A90">
              <w:t xml:space="preserve">, and help </w:t>
            </w:r>
            <w:r w:rsidR="00C249B5">
              <w:t>you understand your</w:t>
            </w:r>
            <w:r w:rsidRPr="00595A90">
              <w:t xml:space="preserve"> </w:t>
            </w:r>
            <w:r w:rsidR="0066616E">
              <w:t xml:space="preserve">health </w:t>
            </w:r>
            <w:r w:rsidRPr="00595A90">
              <w:t>insurance options. Visit</w:t>
            </w:r>
            <w:r w:rsidR="00570271">
              <w:t xml:space="preserve"> </w:t>
            </w:r>
            <w:r w:rsidR="001F2DF3" w:rsidRPr="00C5359D">
              <w:t>CoverMissouri.org</w:t>
            </w:r>
            <w:r w:rsidR="00570271">
              <w:t>/help</w:t>
            </w:r>
            <w:r w:rsidR="001F2DF3" w:rsidRPr="00595A90">
              <w:t xml:space="preserve"> </w:t>
            </w:r>
            <w:r w:rsidRPr="00595A90">
              <w:t xml:space="preserve">or call 1-800-466-3213 to set up a </w:t>
            </w:r>
            <w:r w:rsidR="00C249B5">
              <w:t xml:space="preserve">free, </w:t>
            </w:r>
            <w:r w:rsidR="001F2DF3" w:rsidRPr="00595A90">
              <w:t>virtual,</w:t>
            </w:r>
            <w:r w:rsidRPr="00595A90">
              <w:t xml:space="preserve"> or in-person appointment with a trained assister.</w:t>
            </w:r>
          </w:p>
        </w:tc>
      </w:tr>
    </w:tbl>
    <w:p w14:paraId="584059C5" w14:textId="39746E22" w:rsidR="00134167" w:rsidRDefault="00134167">
      <w:pPr>
        <w:spacing w:after="0"/>
      </w:pPr>
    </w:p>
    <w:p w14:paraId="7A84A108" w14:textId="5AC1081A" w:rsidR="00134167" w:rsidRDefault="00134167">
      <w:pPr>
        <w:spacing w:after="0"/>
      </w:pPr>
    </w:p>
    <w:bookmarkEnd w:id="0"/>
    <w:p w14:paraId="27A06120" w14:textId="77777777" w:rsidR="00B32858" w:rsidRDefault="00B32858">
      <w:pPr>
        <w:spacing w:after="0"/>
        <w:rPr>
          <w:rFonts w:asciiTheme="majorHAnsi" w:eastAsiaTheme="majorEastAsia" w:hAnsiTheme="majorHAnsi" w:cstheme="majorBidi"/>
          <w:color w:val="35175E" w:themeColor="accent1" w:themeShade="80"/>
          <w:sz w:val="32"/>
          <w:szCs w:val="32"/>
        </w:rPr>
      </w:pPr>
      <w:r>
        <w:br w:type="page"/>
      </w:r>
    </w:p>
    <w:p w14:paraId="591AB127" w14:textId="45DF6E89" w:rsidR="00C67131" w:rsidRDefault="00091D14" w:rsidP="00C67131">
      <w:pPr>
        <w:pStyle w:val="Heading1"/>
      </w:pPr>
      <w:bookmarkStart w:id="1" w:name="_Appendix_1:_Key"/>
      <w:bookmarkEnd w:id="1"/>
      <w:r>
        <w:lastRenderedPageBreak/>
        <w:t>Appendix 1: Key findings from focus groups that informed these messages</w:t>
      </w:r>
    </w:p>
    <w:p w14:paraId="040D83C2" w14:textId="77777777" w:rsidR="00520AAA" w:rsidRDefault="00E2545D" w:rsidP="00B32858">
      <w:pPr>
        <w:spacing w:after="60"/>
      </w:pPr>
      <w:r>
        <w:t xml:space="preserve">In April </w:t>
      </w:r>
      <w:r w:rsidRPr="00F27FA1">
        <w:t>–</w:t>
      </w:r>
      <w:r>
        <w:t xml:space="preserve"> May 2021, </w:t>
      </w:r>
      <w:r w:rsidR="00C67131">
        <w:t>Missouri Foundation for Health</w:t>
      </w:r>
      <w:r>
        <w:t>’s partners</w:t>
      </w:r>
      <w:r w:rsidR="00C67131">
        <w:t xml:space="preserve"> c</w:t>
      </w:r>
      <w:r>
        <w:t xml:space="preserve">arried out </w:t>
      </w:r>
      <w:r w:rsidR="00C67131">
        <w:t xml:space="preserve">focus groups </w:t>
      </w:r>
      <w:r>
        <w:t>with</w:t>
      </w:r>
      <w:r w:rsidR="00C67131">
        <w:t xml:space="preserve"> uninsured Missourians </w:t>
      </w:r>
      <w:r>
        <w:t>who will likely qualify</w:t>
      </w:r>
      <w:r w:rsidR="00C67131">
        <w:t xml:space="preserve"> for Medicaid when the new rules take effect. Participants represented priority populations for education efforts, including</w:t>
      </w:r>
      <w:r w:rsidR="00520AAA">
        <w:t>:</w:t>
      </w:r>
    </w:p>
    <w:p w14:paraId="4F026C23" w14:textId="77777777" w:rsidR="00520AAA" w:rsidRPr="00C5359D" w:rsidRDefault="00C67131" w:rsidP="00C5359D">
      <w:pPr>
        <w:pStyle w:val="ListParagraph"/>
        <w:numPr>
          <w:ilvl w:val="0"/>
          <w:numId w:val="7"/>
        </w:numPr>
      </w:pPr>
      <w:r w:rsidRPr="00C5359D">
        <w:t>Missourians living in rural communities</w:t>
      </w:r>
    </w:p>
    <w:p w14:paraId="26119E8B" w14:textId="77777777" w:rsidR="00520AAA" w:rsidRPr="00C5359D" w:rsidRDefault="00C67131" w:rsidP="00C5359D">
      <w:pPr>
        <w:pStyle w:val="ListParagraph"/>
        <w:numPr>
          <w:ilvl w:val="0"/>
          <w:numId w:val="7"/>
        </w:numPr>
      </w:pPr>
      <w:r w:rsidRPr="00C5359D">
        <w:t>Black Missourians</w:t>
      </w:r>
    </w:p>
    <w:p w14:paraId="233232CA" w14:textId="4FBF3919" w:rsidR="00E25F28" w:rsidRDefault="00520AAA" w:rsidP="00C5359D">
      <w:pPr>
        <w:pStyle w:val="ListParagraph"/>
        <w:numPr>
          <w:ilvl w:val="0"/>
          <w:numId w:val="7"/>
        </w:numPr>
      </w:pPr>
      <w:r w:rsidRPr="00C5359D">
        <w:t>I</w:t>
      </w:r>
      <w:r w:rsidR="00C67131" w:rsidRPr="00C5359D">
        <w:t xml:space="preserve">mmigrant communities </w:t>
      </w:r>
    </w:p>
    <w:p w14:paraId="7728F187" w14:textId="1805ACC6" w:rsidR="00520AAA" w:rsidRPr="00C5359D" w:rsidRDefault="0021366A" w:rsidP="00C5359D">
      <w:pPr>
        <w:pStyle w:val="ListParagraph"/>
        <w:numPr>
          <w:ilvl w:val="0"/>
          <w:numId w:val="7"/>
        </w:numPr>
      </w:pPr>
      <w:r>
        <w:t>Hispanic/</w:t>
      </w:r>
      <w:r w:rsidR="00E25F28">
        <w:t>Latino Missourians</w:t>
      </w:r>
      <w:r>
        <w:t>,</w:t>
      </w:r>
      <w:r w:rsidR="00E25F28">
        <w:t xml:space="preserve"> including </w:t>
      </w:r>
      <w:r w:rsidR="00C67131" w:rsidRPr="00C5359D">
        <w:t>Spanish-speaking residents</w:t>
      </w:r>
    </w:p>
    <w:p w14:paraId="3BFB2D08" w14:textId="77777777" w:rsidR="0021366A" w:rsidRDefault="0021366A" w:rsidP="00B32858">
      <w:pPr>
        <w:pStyle w:val="Category"/>
        <w:spacing w:after="0"/>
      </w:pPr>
    </w:p>
    <w:p w14:paraId="700B1C00" w14:textId="63B1EDC3" w:rsidR="00C67131" w:rsidRDefault="00C67131" w:rsidP="00B32858">
      <w:pPr>
        <w:pStyle w:val="Category"/>
        <w:spacing w:after="0"/>
      </w:pPr>
      <w:r>
        <w:t xml:space="preserve">Key findings </w:t>
      </w:r>
    </w:p>
    <w:p w14:paraId="753E2F59" w14:textId="16C77C8B" w:rsidR="00C67131" w:rsidRDefault="00023B30" w:rsidP="00C5359D">
      <w:pPr>
        <w:pStyle w:val="ListParagraph"/>
        <w:numPr>
          <w:ilvl w:val="0"/>
          <w:numId w:val="7"/>
        </w:numPr>
      </w:pPr>
      <w:r>
        <w:rPr>
          <w:b/>
          <w:bCs/>
        </w:rPr>
        <w:t xml:space="preserve">Soon-to-be eligible Missourians have </w:t>
      </w:r>
      <w:r w:rsidR="00C67131">
        <w:rPr>
          <w:b/>
          <w:bCs/>
        </w:rPr>
        <w:t xml:space="preserve">little to no awareness of </w:t>
      </w:r>
      <w:r w:rsidR="00C67131" w:rsidRPr="00BF66C5">
        <w:rPr>
          <w:b/>
          <w:bCs/>
        </w:rPr>
        <w:t>Medicaid expansion.</w:t>
      </w:r>
      <w:r w:rsidR="00C67131">
        <w:t xml:space="preserve"> Focus group participants were not aware of the pending </w:t>
      </w:r>
      <w:r>
        <w:t>Medicaid rule</w:t>
      </w:r>
      <w:r w:rsidR="00C67131">
        <w:t xml:space="preserve"> changes, and few recalled the 2020 ballot initiative. </w:t>
      </w:r>
    </w:p>
    <w:p w14:paraId="6DAB5334" w14:textId="09008593" w:rsidR="00C67131" w:rsidRDefault="00C67131" w:rsidP="00C5359D">
      <w:pPr>
        <w:pStyle w:val="ListParagraph"/>
        <w:numPr>
          <w:ilvl w:val="0"/>
          <w:numId w:val="7"/>
        </w:numPr>
      </w:pPr>
      <w:r w:rsidRPr="0015061F">
        <w:rPr>
          <w:b/>
          <w:bCs/>
        </w:rPr>
        <w:t>Health insurance is a personal issue, not a political one.</w:t>
      </w:r>
      <w:r>
        <w:t xml:space="preserve"> Across </w:t>
      </w:r>
      <w:r w:rsidR="00F0029C">
        <w:t>political groups</w:t>
      </w:r>
      <w:r>
        <w:t xml:space="preserve">, participants were eager to have access to quality, affordable health </w:t>
      </w:r>
      <w:r w:rsidR="00F0029C">
        <w:t>insurance</w:t>
      </w:r>
      <w:r>
        <w:t>.</w:t>
      </w:r>
    </w:p>
    <w:p w14:paraId="791AE4AA" w14:textId="77777777" w:rsidR="00775E83" w:rsidRDefault="00C67131" w:rsidP="00C5359D">
      <w:pPr>
        <w:pStyle w:val="ListParagraph"/>
        <w:numPr>
          <w:ilvl w:val="0"/>
          <w:numId w:val="7"/>
        </w:numPr>
      </w:pPr>
      <w:r w:rsidRPr="00DD2326">
        <w:rPr>
          <w:b/>
          <w:bCs/>
        </w:rPr>
        <w:t xml:space="preserve">Many have positive </w:t>
      </w:r>
      <w:r>
        <w:rPr>
          <w:b/>
          <w:bCs/>
        </w:rPr>
        <w:t>impressions of Medicaid or</w:t>
      </w:r>
      <w:r w:rsidRPr="00DD2326">
        <w:rPr>
          <w:b/>
          <w:bCs/>
        </w:rPr>
        <w:t xml:space="preserve"> MO HealthNet.</w:t>
      </w:r>
      <w:r>
        <w:t xml:space="preserve"> Some </w:t>
      </w:r>
      <w:r w:rsidR="00F0029C">
        <w:t>participants</w:t>
      </w:r>
      <w:r w:rsidR="002100A0">
        <w:t xml:space="preserve"> (or their spouses)</w:t>
      </w:r>
      <w:r>
        <w:t xml:space="preserve"> </w:t>
      </w:r>
      <w:r w:rsidR="002100A0">
        <w:t>had MO HealthNet for Pregnant Women</w:t>
      </w:r>
      <w:r>
        <w:t xml:space="preserve"> </w:t>
      </w:r>
      <w:r w:rsidR="002100A0">
        <w:t>during a</w:t>
      </w:r>
      <w:r>
        <w:t xml:space="preserve"> </w:t>
      </w:r>
      <w:proofErr w:type="gramStart"/>
      <w:r>
        <w:t>pregnancy</w:t>
      </w:r>
      <w:proofErr w:type="gramEnd"/>
      <w:r>
        <w:t xml:space="preserve"> or their children </w:t>
      </w:r>
      <w:r w:rsidR="00780640">
        <w:t xml:space="preserve">were </w:t>
      </w:r>
      <w:r>
        <w:t xml:space="preserve">covered. They felt the coverage was good. </w:t>
      </w:r>
    </w:p>
    <w:p w14:paraId="60A3E50E" w14:textId="5FEFEBBF" w:rsidR="00C67131" w:rsidRDefault="00775E83" w:rsidP="00C5359D">
      <w:pPr>
        <w:pStyle w:val="ListParagraph"/>
        <w:numPr>
          <w:ilvl w:val="0"/>
          <w:numId w:val="7"/>
        </w:numPr>
      </w:pPr>
      <w:r w:rsidRPr="00904EB6">
        <w:rPr>
          <w:b/>
          <w:bCs/>
        </w:rPr>
        <w:t>Familiarity with the term “Medicaid” compared to “MO HealthNet” is mixed.</w:t>
      </w:r>
      <w:r>
        <w:t xml:space="preserve"> Most people were more likely to be familiar with “Medicaid.” Those with children or other family members who have been covered through MO HealthNet were more familiar with the state program name. Some were aware that the two names represented the same program. </w:t>
      </w:r>
      <w:r w:rsidR="00C67131">
        <w:t xml:space="preserve">Some said that they were more comfortable with the </w:t>
      </w:r>
      <w:r w:rsidR="00780640">
        <w:t>term</w:t>
      </w:r>
      <w:r w:rsidR="00C67131">
        <w:t xml:space="preserve"> “MO HealthNet” compared to “Medicaid</w:t>
      </w:r>
      <w:r w:rsidR="00972644">
        <w:t xml:space="preserve">,” believing that it carried less stigma. </w:t>
      </w:r>
    </w:p>
    <w:p w14:paraId="0A972AF9" w14:textId="0E0C1E67" w:rsidR="00C67131" w:rsidRDefault="00C67131" w:rsidP="00C5359D">
      <w:pPr>
        <w:pStyle w:val="ListParagraph"/>
        <w:numPr>
          <w:ilvl w:val="0"/>
          <w:numId w:val="7"/>
        </w:numPr>
      </w:pPr>
      <w:r>
        <w:rPr>
          <w:b/>
          <w:bCs/>
        </w:rPr>
        <w:t>Most believe health insurance is out of reach financially.</w:t>
      </w:r>
      <w:r>
        <w:t xml:space="preserve"> And if they aren’t already in medical debt, they know they could be one accident away from </w:t>
      </w:r>
      <w:r w:rsidR="00617099">
        <w:t>it</w:t>
      </w:r>
      <w:r>
        <w:t>. They value coverage</w:t>
      </w:r>
      <w:r w:rsidR="00617099">
        <w:t>, but</w:t>
      </w:r>
      <w:r>
        <w:t xml:space="preserve"> many have looked for coverage in the past, only to find they did not qualify, or they could not afford the cost of health insurance. </w:t>
      </w:r>
    </w:p>
    <w:p w14:paraId="6458409C" w14:textId="77777777" w:rsidR="00C67131" w:rsidRDefault="00C67131" w:rsidP="00C5359D">
      <w:pPr>
        <w:pStyle w:val="ListParagraph"/>
        <w:numPr>
          <w:ilvl w:val="0"/>
          <w:numId w:val="7"/>
        </w:numPr>
      </w:pPr>
      <w:r>
        <w:rPr>
          <w:b/>
          <w:bCs/>
        </w:rPr>
        <w:t>Many are struggling to manage their health.</w:t>
      </w:r>
      <w:r>
        <w:t xml:space="preserve"> They regularly put off needed health services and only get care as a last resort. They want to know they can have access to many of the basics—from doctor and well-woman visits to emergency room coverage. They are also very interested in dental and mental health care. </w:t>
      </w:r>
    </w:p>
    <w:p w14:paraId="28B39CAE" w14:textId="77777777" w:rsidR="00C67131" w:rsidRDefault="00C67131" w:rsidP="00C5359D">
      <w:pPr>
        <w:pStyle w:val="ListParagraph"/>
        <w:numPr>
          <w:ilvl w:val="0"/>
          <w:numId w:val="7"/>
        </w:numPr>
      </w:pPr>
      <w:r w:rsidRPr="00DD2326">
        <w:rPr>
          <w:b/>
          <w:bCs/>
        </w:rPr>
        <w:t>There is high interest in enrolling.</w:t>
      </w:r>
      <w:r>
        <w:t xml:space="preserve"> Because of prior experience applying and being denied, or simply knowing that Medicaid is for select populations, they need to be told the rules have changed. Once they know coverage could be within reach, they want to learn more and check their eligibility. </w:t>
      </w:r>
    </w:p>
    <w:p w14:paraId="731DFF3F" w14:textId="40A422A2" w:rsidR="00BF66C5" w:rsidRDefault="00BF66C5" w:rsidP="00BF66C5"/>
    <w:sectPr w:rsidR="00BF66C5" w:rsidSect="00F34761">
      <w:footerReference w:type="default" r:id="rId9"/>
      <w:pgSz w:w="12240" w:h="15840"/>
      <w:pgMar w:top="864" w:right="864" w:bottom="144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74A7" w14:textId="77777777" w:rsidR="00222A1C" w:rsidRDefault="00222A1C" w:rsidP="009E6363">
      <w:pPr>
        <w:spacing w:after="0"/>
      </w:pPr>
      <w:r>
        <w:separator/>
      </w:r>
    </w:p>
    <w:p w14:paraId="10A2064F" w14:textId="77777777" w:rsidR="00222A1C" w:rsidRDefault="00222A1C"/>
  </w:endnote>
  <w:endnote w:type="continuationSeparator" w:id="0">
    <w:p w14:paraId="3FF5FE52" w14:textId="77777777" w:rsidR="00222A1C" w:rsidRDefault="00222A1C" w:rsidP="009E6363">
      <w:pPr>
        <w:spacing w:after="0"/>
      </w:pPr>
      <w:r>
        <w:continuationSeparator/>
      </w:r>
    </w:p>
    <w:p w14:paraId="5B2A6701" w14:textId="77777777" w:rsidR="00222A1C" w:rsidRDefault="00222A1C"/>
  </w:endnote>
  <w:endnote w:type="continuationNotice" w:id="1">
    <w:p w14:paraId="1A9BDF1D" w14:textId="77777777" w:rsidR="00222A1C" w:rsidRDefault="00222A1C">
      <w:pPr>
        <w:spacing w:after="0"/>
      </w:pPr>
    </w:p>
    <w:p w14:paraId="68CB1CA5" w14:textId="77777777" w:rsidR="00222A1C" w:rsidRDefault="00222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5BF7" w14:textId="697E4BAE" w:rsidR="00142271" w:rsidRDefault="00142271" w:rsidP="00142271">
    <w:pPr>
      <w:pStyle w:val="Footer"/>
      <w:rPr>
        <w:sz w:val="18"/>
        <w:szCs w:val="18"/>
      </w:rPr>
    </w:pPr>
    <w:r w:rsidRPr="00142271">
      <w:rPr>
        <w:noProof/>
        <w:color w:val="35175E" w:themeColor="accent1" w:themeShade="80"/>
        <w:sz w:val="18"/>
        <w:szCs w:val="18"/>
      </w:rPr>
      <mc:AlternateContent>
        <mc:Choice Requires="wps">
          <w:drawing>
            <wp:anchor distT="0" distB="0" distL="114300" distR="114300" simplePos="0" relativeHeight="251658240" behindDoc="0" locked="0" layoutInCell="1" allowOverlap="1" wp14:anchorId="2D2A4C92" wp14:editId="41A9CF6A">
              <wp:simplePos x="0" y="0"/>
              <wp:positionH relativeFrom="column">
                <wp:posOffset>-29845</wp:posOffset>
              </wp:positionH>
              <wp:positionV relativeFrom="paragraph">
                <wp:posOffset>119380</wp:posOffset>
              </wp:positionV>
              <wp:extent cx="676656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6656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8381D"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9.4pt" to="53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" strokecolor="#4f228d [2404]" strokeweight="1pt">
              <v:stroke joinstyle="miter"/>
            </v:line>
          </w:pict>
        </mc:Fallback>
      </mc:AlternateContent>
    </w:r>
  </w:p>
  <w:p w14:paraId="4AEA5271" w14:textId="3DAA4360" w:rsidR="00427A2F" w:rsidRPr="00200345" w:rsidRDefault="00142271" w:rsidP="00142271">
    <w:pPr>
      <w:pStyle w:val="Footer"/>
      <w:rPr>
        <w:rFonts w:ascii="Trebuchet MS" w:hAnsi="Trebuchet MS"/>
        <w:b/>
        <w:color w:val="35175E" w:themeColor="accent1" w:themeShade="80"/>
        <w:sz w:val="16"/>
        <w:szCs w:val="20"/>
      </w:rPr>
    </w:pPr>
    <w:r w:rsidRPr="00200345">
      <w:rPr>
        <w:b/>
        <w:bCs/>
        <w:color w:val="35175E" w:themeColor="accent1" w:themeShade="80"/>
        <w:spacing w:val="20"/>
        <w:sz w:val="16"/>
        <w:szCs w:val="16"/>
      </w:rPr>
      <w:t xml:space="preserve">MEDICAID EXPANSION MESSAGE GUIDE | </w:t>
    </w:r>
    <w:r w:rsidRPr="00200345">
      <w:rPr>
        <w:color w:val="35175E" w:themeColor="accent1" w:themeShade="80"/>
        <w:spacing w:val="20"/>
        <w:sz w:val="16"/>
        <w:szCs w:val="16"/>
      </w:rPr>
      <w:t>POWERED BY MISSOURI FOUNDATION FOR HEALTH</w:t>
    </w:r>
    <w:r w:rsidRPr="00200345">
      <w:rPr>
        <w:color w:val="35175E" w:themeColor="accent1" w:themeShade="80"/>
        <w:sz w:val="16"/>
        <w:szCs w:val="16"/>
      </w:rPr>
      <w:tab/>
    </w:r>
    <w:sdt>
      <w:sdtPr>
        <w:rPr>
          <w:color w:val="35175E" w:themeColor="accent1" w:themeShade="80"/>
          <w:sz w:val="20"/>
          <w:szCs w:val="20"/>
        </w:rPr>
        <w:id w:val="1506396393"/>
        <w:docPartObj>
          <w:docPartGallery w:val="Page Numbers (Bottom of Page)"/>
          <w:docPartUnique/>
        </w:docPartObj>
      </w:sdtPr>
      <w:sdtEndPr>
        <w:rPr>
          <w:rFonts w:ascii="Trebuchet MS" w:hAnsi="Trebuchet MS"/>
          <w:b/>
          <w:noProof/>
          <w:sz w:val="18"/>
          <w:szCs w:val="22"/>
        </w:rPr>
      </w:sdtEndPr>
      <w:sdtContent>
        <w:r w:rsidRPr="00200345">
          <w:rPr>
            <w:color w:val="35175E" w:themeColor="accent1" w:themeShade="80"/>
            <w:sz w:val="20"/>
            <w:szCs w:val="20"/>
          </w:rPr>
          <w:tab/>
        </w:r>
        <w:r w:rsidR="00200345">
          <w:rPr>
            <w:color w:val="35175E" w:themeColor="accent1" w:themeShade="80"/>
            <w:sz w:val="20"/>
            <w:szCs w:val="20"/>
          </w:rPr>
          <w:tab/>
        </w:r>
        <w:r w:rsidRPr="00200345">
          <w:rPr>
            <w:color w:val="35175E" w:themeColor="accent1" w:themeShade="80"/>
            <w:sz w:val="20"/>
            <w:szCs w:val="20"/>
          </w:rPr>
          <w:t xml:space="preserve">  </w:t>
        </w:r>
        <w:r w:rsidR="00427A2F" w:rsidRPr="00200345">
          <w:rPr>
            <w:b/>
            <w:color w:val="35175E" w:themeColor="accent1" w:themeShade="80"/>
            <w:sz w:val="16"/>
            <w:szCs w:val="20"/>
          </w:rPr>
          <w:fldChar w:fldCharType="begin"/>
        </w:r>
        <w:r w:rsidR="00427A2F" w:rsidRPr="00200345">
          <w:rPr>
            <w:b/>
            <w:color w:val="35175E" w:themeColor="accent1" w:themeShade="80"/>
            <w:sz w:val="16"/>
            <w:szCs w:val="20"/>
          </w:rPr>
          <w:instrText xml:space="preserve"> PAGE   \* MERGEFORMAT </w:instrText>
        </w:r>
        <w:r w:rsidR="00427A2F" w:rsidRPr="00200345">
          <w:rPr>
            <w:b/>
            <w:color w:val="35175E" w:themeColor="accent1" w:themeShade="80"/>
            <w:sz w:val="16"/>
            <w:szCs w:val="20"/>
          </w:rPr>
          <w:fldChar w:fldCharType="separate"/>
        </w:r>
        <w:r w:rsidR="00427A2F" w:rsidRPr="00200345">
          <w:rPr>
            <w:b/>
            <w:noProof/>
            <w:color w:val="35175E" w:themeColor="accent1" w:themeShade="80"/>
            <w:sz w:val="16"/>
            <w:szCs w:val="20"/>
          </w:rPr>
          <w:t>6</w:t>
        </w:r>
        <w:r w:rsidR="00427A2F" w:rsidRPr="00200345">
          <w:rPr>
            <w:b/>
            <w:noProof/>
            <w:color w:val="35175E" w:themeColor="accent1" w:themeShade="80"/>
            <w:sz w:val="16"/>
            <w:szCs w:val="20"/>
          </w:rPr>
          <w:fldChar w:fldCharType="end"/>
        </w:r>
      </w:sdtContent>
    </w:sdt>
  </w:p>
  <w:p w14:paraId="52B2D6A9" w14:textId="77777777" w:rsidR="009A34E6" w:rsidRDefault="009A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75EB" w14:textId="77777777" w:rsidR="00222A1C" w:rsidRDefault="00222A1C" w:rsidP="009E6363">
      <w:pPr>
        <w:spacing w:after="0"/>
      </w:pPr>
      <w:r>
        <w:separator/>
      </w:r>
    </w:p>
    <w:p w14:paraId="0A988FE4" w14:textId="77777777" w:rsidR="00222A1C" w:rsidRDefault="00222A1C"/>
  </w:footnote>
  <w:footnote w:type="continuationSeparator" w:id="0">
    <w:p w14:paraId="155464AA" w14:textId="77777777" w:rsidR="00222A1C" w:rsidRDefault="00222A1C" w:rsidP="009E6363">
      <w:pPr>
        <w:spacing w:after="0"/>
      </w:pPr>
      <w:r>
        <w:continuationSeparator/>
      </w:r>
    </w:p>
    <w:p w14:paraId="61A6905E" w14:textId="77777777" w:rsidR="00222A1C" w:rsidRDefault="00222A1C"/>
  </w:footnote>
  <w:footnote w:type="continuationNotice" w:id="1">
    <w:p w14:paraId="0A4CDEE7" w14:textId="77777777" w:rsidR="00222A1C" w:rsidRDefault="00222A1C">
      <w:pPr>
        <w:spacing w:after="0"/>
      </w:pPr>
    </w:p>
    <w:p w14:paraId="420FEABB" w14:textId="77777777" w:rsidR="00222A1C" w:rsidRDefault="00222A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F8"/>
    <w:multiLevelType w:val="hybridMultilevel"/>
    <w:tmpl w:val="654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120"/>
    <w:multiLevelType w:val="hybridMultilevel"/>
    <w:tmpl w:val="6D8E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778"/>
    <w:multiLevelType w:val="hybridMultilevel"/>
    <w:tmpl w:val="593A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1BC"/>
    <w:multiLevelType w:val="hybridMultilevel"/>
    <w:tmpl w:val="78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19D"/>
    <w:multiLevelType w:val="hybridMultilevel"/>
    <w:tmpl w:val="1ED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47F6"/>
    <w:multiLevelType w:val="hybridMultilevel"/>
    <w:tmpl w:val="FEA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2A6"/>
    <w:multiLevelType w:val="hybridMultilevel"/>
    <w:tmpl w:val="035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E71CD"/>
    <w:multiLevelType w:val="hybridMultilevel"/>
    <w:tmpl w:val="1AC42B64"/>
    <w:lvl w:ilvl="0" w:tplc="1CA08FE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42320"/>
    <w:multiLevelType w:val="hybridMultilevel"/>
    <w:tmpl w:val="5CEAE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3550E"/>
    <w:multiLevelType w:val="hybridMultilevel"/>
    <w:tmpl w:val="B8F642C6"/>
    <w:lvl w:ilvl="0" w:tplc="3846482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A230E"/>
    <w:multiLevelType w:val="hybridMultilevel"/>
    <w:tmpl w:val="21B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35C"/>
    <w:multiLevelType w:val="multilevel"/>
    <w:tmpl w:val="0722F0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C92160"/>
    <w:multiLevelType w:val="hybridMultilevel"/>
    <w:tmpl w:val="ED406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2"/>
  </w:num>
  <w:num w:numId="4">
    <w:abstractNumId w:val="11"/>
  </w:num>
  <w:num w:numId="5">
    <w:abstractNumId w:val="8"/>
  </w:num>
  <w:num w:numId="6">
    <w:abstractNumId w:val="2"/>
  </w:num>
  <w:num w:numId="7">
    <w:abstractNumId w:val="3"/>
  </w:num>
  <w:num w:numId="8">
    <w:abstractNumId w:val="7"/>
  </w:num>
  <w:num w:numId="9">
    <w:abstractNumId w:val="10"/>
  </w:num>
  <w:num w:numId="10">
    <w:abstractNumId w:val="6"/>
  </w:num>
  <w:num w:numId="11">
    <w:abstractNumId w:val="0"/>
  </w:num>
  <w:num w:numId="12">
    <w:abstractNumId w:val="9"/>
  </w:num>
  <w:num w:numId="13">
    <w:abstractNumId w:val="5"/>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E4"/>
    <w:rsid w:val="0000243C"/>
    <w:rsid w:val="000041D8"/>
    <w:rsid w:val="000047D9"/>
    <w:rsid w:val="000063AA"/>
    <w:rsid w:val="000078BA"/>
    <w:rsid w:val="00015ABF"/>
    <w:rsid w:val="00023B30"/>
    <w:rsid w:val="000253DF"/>
    <w:rsid w:val="00026740"/>
    <w:rsid w:val="00027818"/>
    <w:rsid w:val="00031FF6"/>
    <w:rsid w:val="000350DC"/>
    <w:rsid w:val="00035BE9"/>
    <w:rsid w:val="00036102"/>
    <w:rsid w:val="000367C3"/>
    <w:rsid w:val="000418CC"/>
    <w:rsid w:val="00043ACA"/>
    <w:rsid w:val="00052852"/>
    <w:rsid w:val="00057DFF"/>
    <w:rsid w:val="000651AA"/>
    <w:rsid w:val="000674EF"/>
    <w:rsid w:val="00080BC1"/>
    <w:rsid w:val="000814CB"/>
    <w:rsid w:val="00083CCC"/>
    <w:rsid w:val="00090EDC"/>
    <w:rsid w:val="00091D14"/>
    <w:rsid w:val="0009434F"/>
    <w:rsid w:val="000A5D6D"/>
    <w:rsid w:val="000A6334"/>
    <w:rsid w:val="000A6DF4"/>
    <w:rsid w:val="000A7E0F"/>
    <w:rsid w:val="000B2719"/>
    <w:rsid w:val="000B4FAC"/>
    <w:rsid w:val="000B57ED"/>
    <w:rsid w:val="000C1B2A"/>
    <w:rsid w:val="000D0249"/>
    <w:rsid w:val="000D136C"/>
    <w:rsid w:val="000D2286"/>
    <w:rsid w:val="000D29C8"/>
    <w:rsid w:val="000D2A71"/>
    <w:rsid w:val="000D6690"/>
    <w:rsid w:val="000D66EA"/>
    <w:rsid w:val="000E18FA"/>
    <w:rsid w:val="000E3953"/>
    <w:rsid w:val="000E75EC"/>
    <w:rsid w:val="000F5EE7"/>
    <w:rsid w:val="000F6BD8"/>
    <w:rsid w:val="000F737D"/>
    <w:rsid w:val="00103BD4"/>
    <w:rsid w:val="00107D65"/>
    <w:rsid w:val="00110129"/>
    <w:rsid w:val="00112566"/>
    <w:rsid w:val="00120531"/>
    <w:rsid w:val="0012336F"/>
    <w:rsid w:val="00125B79"/>
    <w:rsid w:val="00130659"/>
    <w:rsid w:val="001316F9"/>
    <w:rsid w:val="00134167"/>
    <w:rsid w:val="00134843"/>
    <w:rsid w:val="00134C50"/>
    <w:rsid w:val="0013598F"/>
    <w:rsid w:val="001419F0"/>
    <w:rsid w:val="00142177"/>
    <w:rsid w:val="00142271"/>
    <w:rsid w:val="001454AA"/>
    <w:rsid w:val="00146FD4"/>
    <w:rsid w:val="00147153"/>
    <w:rsid w:val="0015061F"/>
    <w:rsid w:val="00156BF9"/>
    <w:rsid w:val="00162720"/>
    <w:rsid w:val="00170008"/>
    <w:rsid w:val="0017040D"/>
    <w:rsid w:val="001720F2"/>
    <w:rsid w:val="00173D21"/>
    <w:rsid w:val="00175E27"/>
    <w:rsid w:val="00176408"/>
    <w:rsid w:val="00176A3B"/>
    <w:rsid w:val="00182C4E"/>
    <w:rsid w:val="0018791F"/>
    <w:rsid w:val="00191427"/>
    <w:rsid w:val="00191AD9"/>
    <w:rsid w:val="00192D3B"/>
    <w:rsid w:val="00194858"/>
    <w:rsid w:val="00194C5A"/>
    <w:rsid w:val="00195BBA"/>
    <w:rsid w:val="001966DD"/>
    <w:rsid w:val="001A0491"/>
    <w:rsid w:val="001A75F0"/>
    <w:rsid w:val="001A7B2A"/>
    <w:rsid w:val="001B0648"/>
    <w:rsid w:val="001B2736"/>
    <w:rsid w:val="001C3513"/>
    <w:rsid w:val="001C5D38"/>
    <w:rsid w:val="001D6767"/>
    <w:rsid w:val="001D6A83"/>
    <w:rsid w:val="001D7474"/>
    <w:rsid w:val="001E13E5"/>
    <w:rsid w:val="001E22D5"/>
    <w:rsid w:val="001E4060"/>
    <w:rsid w:val="001F2DF3"/>
    <w:rsid w:val="001F40AA"/>
    <w:rsid w:val="001F49C5"/>
    <w:rsid w:val="001F6E5F"/>
    <w:rsid w:val="001F7ADE"/>
    <w:rsid w:val="00200345"/>
    <w:rsid w:val="00201071"/>
    <w:rsid w:val="0020425E"/>
    <w:rsid w:val="002100A0"/>
    <w:rsid w:val="0021366A"/>
    <w:rsid w:val="00221727"/>
    <w:rsid w:val="00222A1C"/>
    <w:rsid w:val="00224E98"/>
    <w:rsid w:val="00227F81"/>
    <w:rsid w:val="0023063F"/>
    <w:rsid w:val="002316AB"/>
    <w:rsid w:val="00233EE0"/>
    <w:rsid w:val="002349AB"/>
    <w:rsid w:val="00235049"/>
    <w:rsid w:val="00240B62"/>
    <w:rsid w:val="0024165B"/>
    <w:rsid w:val="00245D67"/>
    <w:rsid w:val="002528FD"/>
    <w:rsid w:val="00253DCB"/>
    <w:rsid w:val="00256327"/>
    <w:rsid w:val="00257DD4"/>
    <w:rsid w:val="00264D41"/>
    <w:rsid w:val="00270DC9"/>
    <w:rsid w:val="00274DB1"/>
    <w:rsid w:val="00277C05"/>
    <w:rsid w:val="00282AFD"/>
    <w:rsid w:val="00284759"/>
    <w:rsid w:val="00284A9C"/>
    <w:rsid w:val="00293F07"/>
    <w:rsid w:val="00295D42"/>
    <w:rsid w:val="00297185"/>
    <w:rsid w:val="002A707C"/>
    <w:rsid w:val="002B146B"/>
    <w:rsid w:val="002B67C0"/>
    <w:rsid w:val="002C2EAF"/>
    <w:rsid w:val="002D020C"/>
    <w:rsid w:val="002D0B49"/>
    <w:rsid w:val="002E318B"/>
    <w:rsid w:val="002F076A"/>
    <w:rsid w:val="002F1F28"/>
    <w:rsid w:val="002F401A"/>
    <w:rsid w:val="002F6ED9"/>
    <w:rsid w:val="00314300"/>
    <w:rsid w:val="0031441F"/>
    <w:rsid w:val="003177AC"/>
    <w:rsid w:val="00320129"/>
    <w:rsid w:val="00320A7A"/>
    <w:rsid w:val="00321D7D"/>
    <w:rsid w:val="00340DF0"/>
    <w:rsid w:val="00352F32"/>
    <w:rsid w:val="00354618"/>
    <w:rsid w:val="003546EE"/>
    <w:rsid w:val="003556B5"/>
    <w:rsid w:val="003565D9"/>
    <w:rsid w:val="0036062C"/>
    <w:rsid w:val="00367C8D"/>
    <w:rsid w:val="0037338A"/>
    <w:rsid w:val="00377152"/>
    <w:rsid w:val="003818DB"/>
    <w:rsid w:val="003A2336"/>
    <w:rsid w:val="003A25D8"/>
    <w:rsid w:val="003A3A69"/>
    <w:rsid w:val="003B01AF"/>
    <w:rsid w:val="003C1102"/>
    <w:rsid w:val="003C3EB8"/>
    <w:rsid w:val="003C4649"/>
    <w:rsid w:val="003C6D15"/>
    <w:rsid w:val="003D0D2D"/>
    <w:rsid w:val="003D37E6"/>
    <w:rsid w:val="003D40E3"/>
    <w:rsid w:val="003D6B84"/>
    <w:rsid w:val="003E00BA"/>
    <w:rsid w:val="003E0EB6"/>
    <w:rsid w:val="003E6428"/>
    <w:rsid w:val="003F05E5"/>
    <w:rsid w:val="003F1498"/>
    <w:rsid w:val="00402768"/>
    <w:rsid w:val="00403769"/>
    <w:rsid w:val="00404084"/>
    <w:rsid w:val="0042013C"/>
    <w:rsid w:val="00422A66"/>
    <w:rsid w:val="00422BEA"/>
    <w:rsid w:val="00425311"/>
    <w:rsid w:val="00427A2F"/>
    <w:rsid w:val="00431C7D"/>
    <w:rsid w:val="00431FF1"/>
    <w:rsid w:val="00432964"/>
    <w:rsid w:val="00434CCD"/>
    <w:rsid w:val="00440933"/>
    <w:rsid w:val="0044245A"/>
    <w:rsid w:val="00447464"/>
    <w:rsid w:val="00447EE9"/>
    <w:rsid w:val="004509D6"/>
    <w:rsid w:val="00450C14"/>
    <w:rsid w:val="00451095"/>
    <w:rsid w:val="00451F39"/>
    <w:rsid w:val="00466982"/>
    <w:rsid w:val="004717CF"/>
    <w:rsid w:val="0047200D"/>
    <w:rsid w:val="004727D4"/>
    <w:rsid w:val="00474A2F"/>
    <w:rsid w:val="0048030C"/>
    <w:rsid w:val="00482390"/>
    <w:rsid w:val="00485004"/>
    <w:rsid w:val="00485883"/>
    <w:rsid w:val="00485B7F"/>
    <w:rsid w:val="004876F8"/>
    <w:rsid w:val="00490866"/>
    <w:rsid w:val="00490923"/>
    <w:rsid w:val="004975F2"/>
    <w:rsid w:val="004A0B34"/>
    <w:rsid w:val="004A1093"/>
    <w:rsid w:val="004A2A10"/>
    <w:rsid w:val="004A6A97"/>
    <w:rsid w:val="004A73FF"/>
    <w:rsid w:val="004B221F"/>
    <w:rsid w:val="004B2AA6"/>
    <w:rsid w:val="004C014A"/>
    <w:rsid w:val="004C197D"/>
    <w:rsid w:val="004C2E40"/>
    <w:rsid w:val="004C5460"/>
    <w:rsid w:val="004C5B23"/>
    <w:rsid w:val="004D1874"/>
    <w:rsid w:val="004D34B9"/>
    <w:rsid w:val="004E507D"/>
    <w:rsid w:val="004E60FC"/>
    <w:rsid w:val="004F0123"/>
    <w:rsid w:val="004F28D4"/>
    <w:rsid w:val="004F4734"/>
    <w:rsid w:val="004F66FF"/>
    <w:rsid w:val="00502181"/>
    <w:rsid w:val="00503345"/>
    <w:rsid w:val="00503482"/>
    <w:rsid w:val="0050790E"/>
    <w:rsid w:val="00520AAA"/>
    <w:rsid w:val="00520E3A"/>
    <w:rsid w:val="0052594D"/>
    <w:rsid w:val="00526477"/>
    <w:rsid w:val="00536DC2"/>
    <w:rsid w:val="005372A9"/>
    <w:rsid w:val="005403BB"/>
    <w:rsid w:val="005414AF"/>
    <w:rsid w:val="00541785"/>
    <w:rsid w:val="005418C3"/>
    <w:rsid w:val="00543584"/>
    <w:rsid w:val="005525C2"/>
    <w:rsid w:val="005527FE"/>
    <w:rsid w:val="005532E1"/>
    <w:rsid w:val="00553EB7"/>
    <w:rsid w:val="005579F8"/>
    <w:rsid w:val="00560651"/>
    <w:rsid w:val="0056163E"/>
    <w:rsid w:val="0056552C"/>
    <w:rsid w:val="0056774B"/>
    <w:rsid w:val="00570271"/>
    <w:rsid w:val="00573E0D"/>
    <w:rsid w:val="005823DC"/>
    <w:rsid w:val="0059054E"/>
    <w:rsid w:val="00593179"/>
    <w:rsid w:val="00593E20"/>
    <w:rsid w:val="00595A90"/>
    <w:rsid w:val="00596971"/>
    <w:rsid w:val="005A3CF0"/>
    <w:rsid w:val="005A63DD"/>
    <w:rsid w:val="005B1F68"/>
    <w:rsid w:val="005B2872"/>
    <w:rsid w:val="005B403E"/>
    <w:rsid w:val="005B65B1"/>
    <w:rsid w:val="005B6E64"/>
    <w:rsid w:val="005C2B9E"/>
    <w:rsid w:val="005C55BD"/>
    <w:rsid w:val="005C65CC"/>
    <w:rsid w:val="005D4AE6"/>
    <w:rsid w:val="005E1163"/>
    <w:rsid w:val="005E6F27"/>
    <w:rsid w:val="005E711A"/>
    <w:rsid w:val="005F55CA"/>
    <w:rsid w:val="005F57CD"/>
    <w:rsid w:val="0060083C"/>
    <w:rsid w:val="00600B13"/>
    <w:rsid w:val="006058F8"/>
    <w:rsid w:val="006066CF"/>
    <w:rsid w:val="006072D0"/>
    <w:rsid w:val="0061001A"/>
    <w:rsid w:val="0061560F"/>
    <w:rsid w:val="00615B6D"/>
    <w:rsid w:val="00617099"/>
    <w:rsid w:val="00617B24"/>
    <w:rsid w:val="00620F75"/>
    <w:rsid w:val="00623EBB"/>
    <w:rsid w:val="00631B66"/>
    <w:rsid w:val="006321EC"/>
    <w:rsid w:val="0063279A"/>
    <w:rsid w:val="00634B6F"/>
    <w:rsid w:val="0063740E"/>
    <w:rsid w:val="006411D0"/>
    <w:rsid w:val="00645252"/>
    <w:rsid w:val="00653D1D"/>
    <w:rsid w:val="0065715D"/>
    <w:rsid w:val="00657A2D"/>
    <w:rsid w:val="006630AD"/>
    <w:rsid w:val="00663614"/>
    <w:rsid w:val="00665096"/>
    <w:rsid w:val="0066616E"/>
    <w:rsid w:val="00667402"/>
    <w:rsid w:val="0067056A"/>
    <w:rsid w:val="00671AEA"/>
    <w:rsid w:val="00671BC9"/>
    <w:rsid w:val="0067316A"/>
    <w:rsid w:val="00676A41"/>
    <w:rsid w:val="0068141A"/>
    <w:rsid w:val="00685907"/>
    <w:rsid w:val="00691A08"/>
    <w:rsid w:val="00692A5C"/>
    <w:rsid w:val="00695712"/>
    <w:rsid w:val="006B077A"/>
    <w:rsid w:val="006B701A"/>
    <w:rsid w:val="006C08B2"/>
    <w:rsid w:val="006C3AC1"/>
    <w:rsid w:val="006C4573"/>
    <w:rsid w:val="006D1D14"/>
    <w:rsid w:val="006D3D74"/>
    <w:rsid w:val="006F050E"/>
    <w:rsid w:val="006F0D4B"/>
    <w:rsid w:val="006F3A0D"/>
    <w:rsid w:val="006F4F16"/>
    <w:rsid w:val="007005AE"/>
    <w:rsid w:val="0070296D"/>
    <w:rsid w:val="00704DB7"/>
    <w:rsid w:val="00706574"/>
    <w:rsid w:val="00706C59"/>
    <w:rsid w:val="00707A9D"/>
    <w:rsid w:val="00711003"/>
    <w:rsid w:val="00711145"/>
    <w:rsid w:val="00712289"/>
    <w:rsid w:val="00713F82"/>
    <w:rsid w:val="00730007"/>
    <w:rsid w:val="00732935"/>
    <w:rsid w:val="00746A5F"/>
    <w:rsid w:val="007476EB"/>
    <w:rsid w:val="00762A1A"/>
    <w:rsid w:val="00763098"/>
    <w:rsid w:val="00774866"/>
    <w:rsid w:val="007749DB"/>
    <w:rsid w:val="00775E83"/>
    <w:rsid w:val="0078004F"/>
    <w:rsid w:val="00780640"/>
    <w:rsid w:val="00781F8E"/>
    <w:rsid w:val="0079030C"/>
    <w:rsid w:val="007903DA"/>
    <w:rsid w:val="00791EB4"/>
    <w:rsid w:val="0079254F"/>
    <w:rsid w:val="007938B2"/>
    <w:rsid w:val="00794551"/>
    <w:rsid w:val="007A3095"/>
    <w:rsid w:val="007B1349"/>
    <w:rsid w:val="007B35D8"/>
    <w:rsid w:val="007B3BAC"/>
    <w:rsid w:val="007C3271"/>
    <w:rsid w:val="007C4FD8"/>
    <w:rsid w:val="007C71EC"/>
    <w:rsid w:val="007D69A2"/>
    <w:rsid w:val="007E4F3C"/>
    <w:rsid w:val="007E7A09"/>
    <w:rsid w:val="007F3B62"/>
    <w:rsid w:val="007F7327"/>
    <w:rsid w:val="00800189"/>
    <w:rsid w:val="008157CC"/>
    <w:rsid w:val="00815CCA"/>
    <w:rsid w:val="00824087"/>
    <w:rsid w:val="008252FE"/>
    <w:rsid w:val="0083550E"/>
    <w:rsid w:val="0083569A"/>
    <w:rsid w:val="008362B5"/>
    <w:rsid w:val="008419E7"/>
    <w:rsid w:val="0084225D"/>
    <w:rsid w:val="00843324"/>
    <w:rsid w:val="00850AB3"/>
    <w:rsid w:val="00861639"/>
    <w:rsid w:val="008627EE"/>
    <w:rsid w:val="00866A30"/>
    <w:rsid w:val="00867140"/>
    <w:rsid w:val="00872925"/>
    <w:rsid w:val="008748C3"/>
    <w:rsid w:val="00880555"/>
    <w:rsid w:val="00880B28"/>
    <w:rsid w:val="00880CA0"/>
    <w:rsid w:val="00882B5E"/>
    <w:rsid w:val="00890488"/>
    <w:rsid w:val="00890A19"/>
    <w:rsid w:val="00891B70"/>
    <w:rsid w:val="00897FF4"/>
    <w:rsid w:val="008A37FE"/>
    <w:rsid w:val="008A5187"/>
    <w:rsid w:val="008A7110"/>
    <w:rsid w:val="008A758B"/>
    <w:rsid w:val="008B1872"/>
    <w:rsid w:val="008B6A81"/>
    <w:rsid w:val="008C7C91"/>
    <w:rsid w:val="008D005E"/>
    <w:rsid w:val="008D17DE"/>
    <w:rsid w:val="008D5BD6"/>
    <w:rsid w:val="008D6695"/>
    <w:rsid w:val="008D7D56"/>
    <w:rsid w:val="008E058A"/>
    <w:rsid w:val="008E200B"/>
    <w:rsid w:val="008E2323"/>
    <w:rsid w:val="008E42B0"/>
    <w:rsid w:val="008F0A1D"/>
    <w:rsid w:val="00904EB6"/>
    <w:rsid w:val="00922776"/>
    <w:rsid w:val="009232C5"/>
    <w:rsid w:val="00930982"/>
    <w:rsid w:val="00931055"/>
    <w:rsid w:val="009365F4"/>
    <w:rsid w:val="009371D1"/>
    <w:rsid w:val="00937EF2"/>
    <w:rsid w:val="00940E36"/>
    <w:rsid w:val="00942483"/>
    <w:rsid w:val="009435BA"/>
    <w:rsid w:val="009463ED"/>
    <w:rsid w:val="009513AE"/>
    <w:rsid w:val="00956090"/>
    <w:rsid w:val="00956AF2"/>
    <w:rsid w:val="009574FC"/>
    <w:rsid w:val="00957968"/>
    <w:rsid w:val="009665A9"/>
    <w:rsid w:val="00966B16"/>
    <w:rsid w:val="00967303"/>
    <w:rsid w:val="00972644"/>
    <w:rsid w:val="0097729B"/>
    <w:rsid w:val="009834E1"/>
    <w:rsid w:val="00983DF9"/>
    <w:rsid w:val="009876B7"/>
    <w:rsid w:val="00987893"/>
    <w:rsid w:val="0099044B"/>
    <w:rsid w:val="00992872"/>
    <w:rsid w:val="00996001"/>
    <w:rsid w:val="009A34E6"/>
    <w:rsid w:val="009A7B0A"/>
    <w:rsid w:val="009B0266"/>
    <w:rsid w:val="009C04D5"/>
    <w:rsid w:val="009C7778"/>
    <w:rsid w:val="009D5D30"/>
    <w:rsid w:val="009D769B"/>
    <w:rsid w:val="009E2181"/>
    <w:rsid w:val="009E2B1F"/>
    <w:rsid w:val="009E6363"/>
    <w:rsid w:val="009E74AB"/>
    <w:rsid w:val="009F1B40"/>
    <w:rsid w:val="009F24DC"/>
    <w:rsid w:val="009F68DB"/>
    <w:rsid w:val="00A05EB6"/>
    <w:rsid w:val="00A063FB"/>
    <w:rsid w:val="00A06B82"/>
    <w:rsid w:val="00A163FB"/>
    <w:rsid w:val="00A21B4F"/>
    <w:rsid w:val="00A311DE"/>
    <w:rsid w:val="00A36C40"/>
    <w:rsid w:val="00A37A76"/>
    <w:rsid w:val="00A40F59"/>
    <w:rsid w:val="00A45537"/>
    <w:rsid w:val="00A5014B"/>
    <w:rsid w:val="00A516B6"/>
    <w:rsid w:val="00A56D8E"/>
    <w:rsid w:val="00A57F2B"/>
    <w:rsid w:val="00A60D27"/>
    <w:rsid w:val="00A61A0A"/>
    <w:rsid w:val="00A620F9"/>
    <w:rsid w:val="00A655E4"/>
    <w:rsid w:val="00A70311"/>
    <w:rsid w:val="00A71205"/>
    <w:rsid w:val="00A7350A"/>
    <w:rsid w:val="00A74F03"/>
    <w:rsid w:val="00A75F36"/>
    <w:rsid w:val="00A80820"/>
    <w:rsid w:val="00A84746"/>
    <w:rsid w:val="00A85395"/>
    <w:rsid w:val="00A86306"/>
    <w:rsid w:val="00A87CCE"/>
    <w:rsid w:val="00A9204E"/>
    <w:rsid w:val="00A935AB"/>
    <w:rsid w:val="00A959D0"/>
    <w:rsid w:val="00A95DD6"/>
    <w:rsid w:val="00A96C6C"/>
    <w:rsid w:val="00AA7734"/>
    <w:rsid w:val="00AB00FA"/>
    <w:rsid w:val="00AB18E4"/>
    <w:rsid w:val="00AB1987"/>
    <w:rsid w:val="00AB42C6"/>
    <w:rsid w:val="00AB4384"/>
    <w:rsid w:val="00AB77B9"/>
    <w:rsid w:val="00AC0531"/>
    <w:rsid w:val="00AC3202"/>
    <w:rsid w:val="00AC4263"/>
    <w:rsid w:val="00AC6EE4"/>
    <w:rsid w:val="00AD04EF"/>
    <w:rsid w:val="00AD34EC"/>
    <w:rsid w:val="00AD391E"/>
    <w:rsid w:val="00AD426C"/>
    <w:rsid w:val="00AD5592"/>
    <w:rsid w:val="00AE36B9"/>
    <w:rsid w:val="00AE3821"/>
    <w:rsid w:val="00AE54ED"/>
    <w:rsid w:val="00AE6B83"/>
    <w:rsid w:val="00AE7E55"/>
    <w:rsid w:val="00AF664C"/>
    <w:rsid w:val="00AF7B9A"/>
    <w:rsid w:val="00B058B5"/>
    <w:rsid w:val="00B06385"/>
    <w:rsid w:val="00B11E39"/>
    <w:rsid w:val="00B142E6"/>
    <w:rsid w:val="00B16095"/>
    <w:rsid w:val="00B20415"/>
    <w:rsid w:val="00B21A02"/>
    <w:rsid w:val="00B22670"/>
    <w:rsid w:val="00B32858"/>
    <w:rsid w:val="00B32954"/>
    <w:rsid w:val="00B34D98"/>
    <w:rsid w:val="00B4121B"/>
    <w:rsid w:val="00B4212F"/>
    <w:rsid w:val="00B440F5"/>
    <w:rsid w:val="00B46ABE"/>
    <w:rsid w:val="00B52C80"/>
    <w:rsid w:val="00B546E8"/>
    <w:rsid w:val="00B56A0E"/>
    <w:rsid w:val="00B603B9"/>
    <w:rsid w:val="00B61F07"/>
    <w:rsid w:val="00B77C57"/>
    <w:rsid w:val="00B84849"/>
    <w:rsid w:val="00B84A9A"/>
    <w:rsid w:val="00B85DBE"/>
    <w:rsid w:val="00B91639"/>
    <w:rsid w:val="00B9643E"/>
    <w:rsid w:val="00B970FB"/>
    <w:rsid w:val="00BA021F"/>
    <w:rsid w:val="00BA2D16"/>
    <w:rsid w:val="00BA383C"/>
    <w:rsid w:val="00BA6CCC"/>
    <w:rsid w:val="00BA7EFA"/>
    <w:rsid w:val="00BB3B10"/>
    <w:rsid w:val="00BB4055"/>
    <w:rsid w:val="00BB42F4"/>
    <w:rsid w:val="00BB4549"/>
    <w:rsid w:val="00BB5749"/>
    <w:rsid w:val="00BB7151"/>
    <w:rsid w:val="00BC5CDB"/>
    <w:rsid w:val="00BD2F43"/>
    <w:rsid w:val="00BD3AE1"/>
    <w:rsid w:val="00BE0473"/>
    <w:rsid w:val="00BE2683"/>
    <w:rsid w:val="00BE2DC7"/>
    <w:rsid w:val="00BE42A8"/>
    <w:rsid w:val="00BF1CA7"/>
    <w:rsid w:val="00BF21F6"/>
    <w:rsid w:val="00BF2F26"/>
    <w:rsid w:val="00BF66C5"/>
    <w:rsid w:val="00C00317"/>
    <w:rsid w:val="00C06562"/>
    <w:rsid w:val="00C13054"/>
    <w:rsid w:val="00C249B5"/>
    <w:rsid w:val="00C2541B"/>
    <w:rsid w:val="00C256DC"/>
    <w:rsid w:val="00C2682F"/>
    <w:rsid w:val="00C334C9"/>
    <w:rsid w:val="00C34ED6"/>
    <w:rsid w:val="00C378C4"/>
    <w:rsid w:val="00C407C9"/>
    <w:rsid w:val="00C50946"/>
    <w:rsid w:val="00C5359D"/>
    <w:rsid w:val="00C579A2"/>
    <w:rsid w:val="00C60312"/>
    <w:rsid w:val="00C656C6"/>
    <w:rsid w:val="00C67131"/>
    <w:rsid w:val="00C736FA"/>
    <w:rsid w:val="00C739B2"/>
    <w:rsid w:val="00C74BF8"/>
    <w:rsid w:val="00C81470"/>
    <w:rsid w:val="00C82E53"/>
    <w:rsid w:val="00C94920"/>
    <w:rsid w:val="00C95FB8"/>
    <w:rsid w:val="00CA0C6B"/>
    <w:rsid w:val="00CA4A94"/>
    <w:rsid w:val="00CB13C0"/>
    <w:rsid w:val="00CB2905"/>
    <w:rsid w:val="00CB38F9"/>
    <w:rsid w:val="00CC4ECB"/>
    <w:rsid w:val="00CC7275"/>
    <w:rsid w:val="00CD58C0"/>
    <w:rsid w:val="00CD6325"/>
    <w:rsid w:val="00CD6CF9"/>
    <w:rsid w:val="00CE357B"/>
    <w:rsid w:val="00CE41DD"/>
    <w:rsid w:val="00CE589D"/>
    <w:rsid w:val="00CE6452"/>
    <w:rsid w:val="00D072FA"/>
    <w:rsid w:val="00D11548"/>
    <w:rsid w:val="00D1301C"/>
    <w:rsid w:val="00D14A96"/>
    <w:rsid w:val="00D17C44"/>
    <w:rsid w:val="00D20810"/>
    <w:rsid w:val="00D23AB4"/>
    <w:rsid w:val="00D27758"/>
    <w:rsid w:val="00D33978"/>
    <w:rsid w:val="00D33AEF"/>
    <w:rsid w:val="00D3631C"/>
    <w:rsid w:val="00D368EC"/>
    <w:rsid w:val="00D428AA"/>
    <w:rsid w:val="00D452C8"/>
    <w:rsid w:val="00D45AB8"/>
    <w:rsid w:val="00D51667"/>
    <w:rsid w:val="00D521C8"/>
    <w:rsid w:val="00D6430A"/>
    <w:rsid w:val="00D76209"/>
    <w:rsid w:val="00D850F3"/>
    <w:rsid w:val="00D85D07"/>
    <w:rsid w:val="00D97D49"/>
    <w:rsid w:val="00DB3085"/>
    <w:rsid w:val="00DB3D58"/>
    <w:rsid w:val="00DB49C4"/>
    <w:rsid w:val="00DC2AF5"/>
    <w:rsid w:val="00DC2DB0"/>
    <w:rsid w:val="00DC69FE"/>
    <w:rsid w:val="00DD0F5F"/>
    <w:rsid w:val="00DD2326"/>
    <w:rsid w:val="00DD2E41"/>
    <w:rsid w:val="00DE12A3"/>
    <w:rsid w:val="00DF0AC7"/>
    <w:rsid w:val="00E00632"/>
    <w:rsid w:val="00E06412"/>
    <w:rsid w:val="00E069D1"/>
    <w:rsid w:val="00E115EB"/>
    <w:rsid w:val="00E11F35"/>
    <w:rsid w:val="00E160B7"/>
    <w:rsid w:val="00E20FF4"/>
    <w:rsid w:val="00E22BCE"/>
    <w:rsid w:val="00E2545D"/>
    <w:rsid w:val="00E25F28"/>
    <w:rsid w:val="00E26966"/>
    <w:rsid w:val="00E27038"/>
    <w:rsid w:val="00E32177"/>
    <w:rsid w:val="00E32F8E"/>
    <w:rsid w:val="00E370C2"/>
    <w:rsid w:val="00E42F6C"/>
    <w:rsid w:val="00E46314"/>
    <w:rsid w:val="00E504AB"/>
    <w:rsid w:val="00E556DF"/>
    <w:rsid w:val="00E71370"/>
    <w:rsid w:val="00E7205A"/>
    <w:rsid w:val="00E73403"/>
    <w:rsid w:val="00E76B5E"/>
    <w:rsid w:val="00E77C9E"/>
    <w:rsid w:val="00E839A9"/>
    <w:rsid w:val="00E84EA1"/>
    <w:rsid w:val="00E87968"/>
    <w:rsid w:val="00E9579C"/>
    <w:rsid w:val="00E95965"/>
    <w:rsid w:val="00E9758C"/>
    <w:rsid w:val="00EA02AC"/>
    <w:rsid w:val="00EA7051"/>
    <w:rsid w:val="00EA7990"/>
    <w:rsid w:val="00EB205B"/>
    <w:rsid w:val="00EB4235"/>
    <w:rsid w:val="00EB5EDD"/>
    <w:rsid w:val="00EB5FD7"/>
    <w:rsid w:val="00ED164F"/>
    <w:rsid w:val="00ED2FE3"/>
    <w:rsid w:val="00ED5859"/>
    <w:rsid w:val="00EF070C"/>
    <w:rsid w:val="00F0029C"/>
    <w:rsid w:val="00F01271"/>
    <w:rsid w:val="00F047E9"/>
    <w:rsid w:val="00F05CDE"/>
    <w:rsid w:val="00F06329"/>
    <w:rsid w:val="00F06BD2"/>
    <w:rsid w:val="00F12158"/>
    <w:rsid w:val="00F13C64"/>
    <w:rsid w:val="00F14CF7"/>
    <w:rsid w:val="00F162E6"/>
    <w:rsid w:val="00F17783"/>
    <w:rsid w:val="00F23C72"/>
    <w:rsid w:val="00F27FA1"/>
    <w:rsid w:val="00F31890"/>
    <w:rsid w:val="00F31E75"/>
    <w:rsid w:val="00F34761"/>
    <w:rsid w:val="00F374D4"/>
    <w:rsid w:val="00F41909"/>
    <w:rsid w:val="00F43BB0"/>
    <w:rsid w:val="00F45E29"/>
    <w:rsid w:val="00F510B9"/>
    <w:rsid w:val="00F51B26"/>
    <w:rsid w:val="00F572AC"/>
    <w:rsid w:val="00F63B8A"/>
    <w:rsid w:val="00F65F16"/>
    <w:rsid w:val="00F66B04"/>
    <w:rsid w:val="00F66CB3"/>
    <w:rsid w:val="00F71309"/>
    <w:rsid w:val="00F76F67"/>
    <w:rsid w:val="00F81AEA"/>
    <w:rsid w:val="00F82C14"/>
    <w:rsid w:val="00FA11B1"/>
    <w:rsid w:val="00FA689D"/>
    <w:rsid w:val="00FB4E0B"/>
    <w:rsid w:val="00FB571D"/>
    <w:rsid w:val="00FC004A"/>
    <w:rsid w:val="00FC132D"/>
    <w:rsid w:val="00FC43F9"/>
    <w:rsid w:val="00FD36F3"/>
    <w:rsid w:val="00FE0B26"/>
    <w:rsid w:val="00FE0CAD"/>
    <w:rsid w:val="00FE15AD"/>
    <w:rsid w:val="00FE2A01"/>
    <w:rsid w:val="00FE6986"/>
    <w:rsid w:val="00FF4A7C"/>
    <w:rsid w:val="1617ADCE"/>
    <w:rsid w:val="1E71A3D4"/>
    <w:rsid w:val="49A21E84"/>
    <w:rsid w:val="55BAFC94"/>
    <w:rsid w:val="5EB4B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5F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C"/>
    <w:pPr>
      <w:spacing w:after="120"/>
    </w:pPr>
    <w:rPr>
      <w:sz w:val="24"/>
    </w:rPr>
  </w:style>
  <w:style w:type="paragraph" w:styleId="Heading1">
    <w:name w:val="heading 1"/>
    <w:basedOn w:val="Normal"/>
    <w:next w:val="Normal"/>
    <w:link w:val="Heading1Char"/>
    <w:uiPriority w:val="9"/>
    <w:qFormat/>
    <w:rsid w:val="00191427"/>
    <w:pPr>
      <w:keepNext/>
      <w:keepLines/>
      <w:spacing w:before="240"/>
      <w:outlineLvl w:val="0"/>
    </w:pPr>
    <w:rPr>
      <w:rFonts w:asciiTheme="majorHAnsi" w:eastAsiaTheme="majorEastAsia" w:hAnsiTheme="majorHAnsi" w:cstheme="majorBidi"/>
      <w:color w:val="4F228D" w:themeColor="accent1" w:themeShade="BF"/>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35175E"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35175E" w:themeColor="accent1" w:themeShade="7F"/>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35175E"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35175E"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5175E"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5175E"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27"/>
    <w:rPr>
      <w:rFonts w:asciiTheme="majorHAnsi" w:eastAsiaTheme="majorEastAsia" w:hAnsiTheme="majorHAnsi" w:cstheme="majorBidi"/>
      <w:color w:val="4F228D" w:themeColor="accent1" w:themeShade="BF"/>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35175E"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5175E"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5175E"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175E"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35175E"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5175E"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91427"/>
    <w:pPr>
      <w:contextualSpacing/>
    </w:pPr>
    <w:rPr>
      <w:rFonts w:asciiTheme="majorHAnsi" w:eastAsiaTheme="majorEastAsia" w:hAnsiTheme="majorHAnsi" w:cstheme="majorBidi"/>
      <w:color w:val="4F228D" w:themeColor="accent1" w:themeShade="BF"/>
      <w:spacing w:val="-10"/>
      <w:kern w:val="28"/>
      <w:sz w:val="56"/>
      <w:szCs w:val="56"/>
    </w:rPr>
  </w:style>
  <w:style w:type="character" w:customStyle="1" w:styleId="TitleChar">
    <w:name w:val="Title Char"/>
    <w:basedOn w:val="DefaultParagraphFont"/>
    <w:link w:val="Title"/>
    <w:uiPriority w:val="10"/>
    <w:rsid w:val="00191427"/>
    <w:rPr>
      <w:rFonts w:asciiTheme="majorHAnsi" w:eastAsiaTheme="majorEastAsia" w:hAnsiTheme="majorHAnsi" w:cstheme="majorBidi"/>
      <w:color w:val="4F228D" w:themeColor="accent1" w:themeShade="BF"/>
      <w:spacing w:val="-10"/>
      <w:kern w:val="28"/>
      <w:sz w:val="56"/>
      <w:szCs w:val="56"/>
    </w:rPr>
  </w:style>
  <w:style w:type="paragraph" w:styleId="Subtitle">
    <w:name w:val="Subtitle"/>
    <w:basedOn w:val="Normal"/>
    <w:next w:val="Normal"/>
    <w:link w:val="SubtitleChar"/>
    <w:uiPriority w:val="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sid w:val="00645252"/>
    <w:rPr>
      <w:i/>
      <w:iCs/>
      <w:color w:val="35175E" w:themeColor="accent1" w:themeShade="80"/>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35175E" w:themeColor="accent1" w:themeShade="80"/>
        <w:bottom w:val="single" w:sz="4" w:space="10" w:color="35175E" w:themeColor="accent1" w:themeShade="80"/>
      </w:pBdr>
      <w:spacing w:before="360" w:after="360"/>
      <w:ind w:left="864" w:right="864"/>
      <w:jc w:val="center"/>
    </w:pPr>
    <w:rPr>
      <w:i/>
      <w:iCs/>
      <w:color w:val="35175E" w:themeColor="accent1" w:themeShade="80"/>
    </w:rPr>
  </w:style>
  <w:style w:type="character" w:customStyle="1" w:styleId="IntenseQuoteChar">
    <w:name w:val="Intense Quote Char"/>
    <w:basedOn w:val="DefaultParagraphFont"/>
    <w:link w:val="IntenseQuote"/>
    <w:uiPriority w:val="30"/>
    <w:rsid w:val="00645252"/>
    <w:rPr>
      <w:i/>
      <w:iCs/>
      <w:color w:val="35175E" w:themeColor="accent1" w:themeShade="80"/>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sid w:val="00645252"/>
    <w:rPr>
      <w:b/>
      <w:bCs/>
      <w:caps w:val="0"/>
      <w:smallCaps/>
      <w:color w:val="35175E" w:themeColor="accent1" w:themeShade="80"/>
      <w:spacing w:val="5"/>
    </w:rPr>
  </w:style>
  <w:style w:type="character" w:styleId="BookTitle">
    <w:name w:val="Book Title"/>
    <w:basedOn w:val="DefaultParagraphFont"/>
    <w:uiPriority w:val="33"/>
    <w:rPr>
      <w:b/>
      <w:bCs/>
      <w:i/>
      <w:iCs/>
      <w:spacing w:val="5"/>
    </w:rPr>
  </w:style>
  <w:style w:type="character" w:styleId="Hyperlink">
    <w:name w:val="Hyperlink"/>
    <w:basedOn w:val="DefaultParagraphFont"/>
    <w:uiPriority w:val="99"/>
    <w:unhideWhenUsed/>
    <w:rsid w:val="00645252"/>
    <w:rPr>
      <w:color w:val="35175E" w:themeColor="accent1" w:themeShade="80"/>
      <w:u w:val="single"/>
    </w:rPr>
  </w:style>
  <w:style w:type="character" w:styleId="FollowedHyperlink">
    <w:name w:val="FollowedHyperlink"/>
    <w:basedOn w:val="DefaultParagraphFont"/>
    <w:uiPriority w:val="99"/>
    <w:unhideWhenUsed/>
    <w:rPr>
      <w:color w:val="A57ADE" w:themeColor="followedHyperlink"/>
      <w:u w:val="single"/>
    </w:rPr>
  </w:style>
  <w:style w:type="paragraph" w:styleId="Caption">
    <w:name w:val="caption"/>
    <w:basedOn w:val="Normal"/>
    <w:next w:val="Normal"/>
    <w:uiPriority w:val="35"/>
    <w:unhideWhenUsed/>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B2EBD" w:themeColor="accent1" w:shadow="1" w:frame="1"/>
        <w:left w:val="single" w:sz="2" w:space="10" w:color="6B2EBD" w:themeColor="accent1" w:shadow="1" w:frame="1"/>
        <w:bottom w:val="single" w:sz="2" w:space="10" w:color="6B2EBD" w:themeColor="accent1" w:shadow="1" w:frame="1"/>
        <w:right w:val="single" w:sz="2" w:space="10" w:color="6B2EBD" w:themeColor="accent1" w:shadow="1" w:frame="1"/>
      </w:pBdr>
      <w:ind w:left="1152" w:right="1152"/>
    </w:pPr>
    <w:rPr>
      <w:rFonts w:eastAsiaTheme="minorEastAsia"/>
      <w:i/>
      <w:iCs/>
      <w:color w:val="35175E"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C5359D"/>
    <w:pPr>
      <w:numPr>
        <w:numId w:val="8"/>
      </w:numPr>
      <w:spacing w:before="120"/>
      <w:ind w:right="144"/>
    </w:pPr>
  </w:style>
  <w:style w:type="character" w:styleId="UnresolvedMention">
    <w:name w:val="Unresolved Mention"/>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rsid w:val="000F737D"/>
    <w:rPr>
      <w:rFonts w:asciiTheme="majorHAnsi" w:hAnsiTheme="majorHAnsi"/>
      <w:bCs/>
      <w:noProof/>
      <w:color w:val="164068"/>
      <w:sz w:val="40"/>
    </w:rPr>
  </w:style>
  <w:style w:type="paragraph" w:customStyle="1" w:styleId="H2">
    <w:name w:val="H2"/>
    <w:basedOn w:val="Normal"/>
    <w:link w:val="H2Char"/>
    <w:rsid w:val="008E200B"/>
    <w:pPr>
      <w:spacing w:before="240"/>
    </w:pPr>
    <w:rPr>
      <w:rFonts w:ascii="Trebuchet MS" w:hAnsi="Trebuchet MS"/>
      <w:b/>
      <w:color w:val="164068"/>
      <w:sz w:val="32"/>
    </w:rPr>
  </w:style>
  <w:style w:type="character" w:customStyle="1" w:styleId="H1Char">
    <w:name w:val="H1 Char"/>
    <w:basedOn w:val="DefaultParagraphFont"/>
    <w:link w:val="H1"/>
    <w:rsid w:val="000F737D"/>
    <w:rPr>
      <w:rFonts w:asciiTheme="majorHAnsi" w:hAnsiTheme="majorHAnsi"/>
      <w:bCs/>
      <w:noProof/>
      <w:color w:val="164068"/>
      <w:sz w:val="40"/>
    </w:rPr>
  </w:style>
  <w:style w:type="paragraph" w:customStyle="1" w:styleId="H3">
    <w:name w:val="H3"/>
    <w:basedOn w:val="Normal"/>
    <w:link w:val="H3Char"/>
    <w:rsid w:val="008E200B"/>
    <w:pPr>
      <w:spacing w:before="240"/>
    </w:pPr>
    <w:rPr>
      <w:rFonts w:ascii="Trebuchet MS" w:hAnsi="Trebuchet MS"/>
      <w:b/>
      <w:color w:val="6B2EBD"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6B2EBD" w:themeColor="accent1"/>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84225D"/>
    <w:rPr>
      <w:vertAlign w:val="superscript"/>
    </w:rPr>
  </w:style>
  <w:style w:type="paragraph" w:customStyle="1" w:styleId="Category">
    <w:name w:val="Category"/>
    <w:basedOn w:val="Heading3"/>
    <w:link w:val="CategoryChar"/>
    <w:qFormat/>
    <w:rsid w:val="00191427"/>
    <w:pPr>
      <w:spacing w:before="160" w:after="160"/>
    </w:pPr>
    <w:rPr>
      <w:color w:val="4F228D" w:themeColor="accent1" w:themeShade="BF"/>
      <w:sz w:val="28"/>
    </w:rPr>
  </w:style>
  <w:style w:type="character" w:customStyle="1" w:styleId="CategoryChar">
    <w:name w:val="Category Char"/>
    <w:basedOn w:val="Heading3Char"/>
    <w:link w:val="Category"/>
    <w:rsid w:val="00191427"/>
    <w:rPr>
      <w:rFonts w:asciiTheme="majorHAnsi" w:eastAsiaTheme="majorEastAsia" w:hAnsiTheme="majorHAnsi" w:cstheme="majorBidi"/>
      <w:color w:val="4F228D"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772437659">
      <w:bodyDiv w:val="1"/>
      <w:marLeft w:val="0"/>
      <w:marRight w:val="0"/>
      <w:marTop w:val="0"/>
      <w:marBottom w:val="0"/>
      <w:divBdr>
        <w:top w:val="none" w:sz="0" w:space="0" w:color="auto"/>
        <w:left w:val="none" w:sz="0" w:space="0" w:color="auto"/>
        <w:bottom w:val="none" w:sz="0" w:space="0" w:color="auto"/>
        <w:right w:val="none" w:sz="0" w:space="0" w:color="auto"/>
      </w:divBdr>
    </w:div>
    <w:div w:id="810176783">
      <w:bodyDiv w:val="1"/>
      <w:marLeft w:val="0"/>
      <w:marRight w:val="0"/>
      <w:marTop w:val="0"/>
      <w:marBottom w:val="0"/>
      <w:divBdr>
        <w:top w:val="none" w:sz="0" w:space="0" w:color="auto"/>
        <w:left w:val="none" w:sz="0" w:space="0" w:color="auto"/>
        <w:bottom w:val="none" w:sz="0" w:space="0" w:color="auto"/>
        <w:right w:val="none" w:sz="0" w:space="0" w:color="auto"/>
      </w:divBdr>
    </w:div>
    <w:div w:id="862665839">
      <w:bodyDiv w:val="1"/>
      <w:marLeft w:val="0"/>
      <w:marRight w:val="0"/>
      <w:marTop w:val="0"/>
      <w:marBottom w:val="0"/>
      <w:divBdr>
        <w:top w:val="none" w:sz="0" w:space="0" w:color="auto"/>
        <w:left w:val="none" w:sz="0" w:space="0" w:color="auto"/>
        <w:bottom w:val="none" w:sz="0" w:space="0" w:color="auto"/>
        <w:right w:val="none" w:sz="0" w:space="0" w:color="auto"/>
      </w:divBdr>
    </w:div>
    <w:div w:id="955715113">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manuals.mo.gov/wp-content/uploads/2019/03/MAGIappendix-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16465A"/>
      </a:dk2>
      <a:lt2>
        <a:srgbClr val="FFFFFF"/>
      </a:lt2>
      <a:accent1>
        <a:srgbClr val="6B2EBD"/>
      </a:accent1>
      <a:accent2>
        <a:srgbClr val="CCEB96"/>
      </a:accent2>
      <a:accent3>
        <a:srgbClr val="FFF07D"/>
      </a:accent3>
      <a:accent4>
        <a:srgbClr val="E85270"/>
      </a:accent4>
      <a:accent5>
        <a:srgbClr val="F28123"/>
      </a:accent5>
      <a:accent6>
        <a:srgbClr val="16465A"/>
      </a:accent6>
      <a:hlink>
        <a:srgbClr val="6B2EBD"/>
      </a:hlink>
      <a:folHlink>
        <a:srgbClr val="A57ADE"/>
      </a:folHlink>
    </a:clrScheme>
    <a:fontScheme name="MFH">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89CD-CB98-4B20-8F1E-F0E25CEC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Links>
    <vt:vector size="6" baseType="variant">
      <vt:variant>
        <vt:i4>6357085</vt:i4>
      </vt:variant>
      <vt:variant>
        <vt:i4>0</vt:i4>
      </vt:variant>
      <vt:variant>
        <vt:i4>0</vt:i4>
      </vt:variant>
      <vt:variant>
        <vt:i4>5</vt:i4>
      </vt:variant>
      <vt:variant>
        <vt:lpwstr/>
      </vt:variant>
      <vt:variant>
        <vt:lpwstr>_Appendix_1:_Key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2021-08-10T16:00:00Z</dcterms:created>
  <dcterms:modified xsi:type="dcterms:W3CDTF">2022-03-24T23:56:00Z</dcterms:modified>
</cp:coreProperties>
</file>